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1DB963" w14:textId="01CC2BB6" w:rsidR="00A8603F" w:rsidRPr="007F67CA" w:rsidRDefault="00A8603F" w:rsidP="007F67CA">
      <w:pPr>
        <w:spacing w:line="360" w:lineRule="auto"/>
        <w:rPr>
          <w:rFonts w:ascii="Arial" w:hAnsi="Arial" w:cs="Arial"/>
        </w:rPr>
      </w:pPr>
      <w:bookmarkStart w:id="0" w:name="_GoBack"/>
      <w:bookmarkEnd w:id="0"/>
      <w:r w:rsidRPr="007F67CA">
        <w:rPr>
          <w:rFonts w:ascii="Arial" w:hAnsi="Arial" w:cs="Arial"/>
          <w:noProof/>
        </w:rPr>
        <w:drawing>
          <wp:anchor distT="0" distB="0" distL="114300" distR="114300" simplePos="0" relativeHeight="251658240" behindDoc="0" locked="0" layoutInCell="1" allowOverlap="1" wp14:anchorId="1320224F" wp14:editId="7C9076AA">
            <wp:simplePos x="0" y="0"/>
            <wp:positionH relativeFrom="page">
              <wp:posOffset>15240</wp:posOffset>
            </wp:positionH>
            <wp:positionV relativeFrom="paragraph">
              <wp:posOffset>-922655</wp:posOffset>
            </wp:positionV>
            <wp:extent cx="7536180" cy="2173352"/>
            <wp:effectExtent l="0" t="0" r="762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eper Blue Web Banner 2-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36180" cy="2173352"/>
                    </a:xfrm>
                    <a:prstGeom prst="rect">
                      <a:avLst/>
                    </a:prstGeom>
                  </pic:spPr>
                </pic:pic>
              </a:graphicData>
            </a:graphic>
            <wp14:sizeRelH relativeFrom="margin">
              <wp14:pctWidth>0</wp14:pctWidth>
            </wp14:sizeRelH>
            <wp14:sizeRelV relativeFrom="margin">
              <wp14:pctHeight>0</wp14:pctHeight>
            </wp14:sizeRelV>
          </wp:anchor>
        </w:drawing>
      </w:r>
    </w:p>
    <w:p w14:paraId="64A44116" w14:textId="4C411170" w:rsidR="00A8603F" w:rsidRPr="007F67CA" w:rsidRDefault="00A8603F" w:rsidP="007F67CA">
      <w:pPr>
        <w:spacing w:line="360" w:lineRule="auto"/>
        <w:rPr>
          <w:rFonts w:ascii="Arial" w:hAnsi="Arial" w:cs="Arial"/>
        </w:rPr>
      </w:pPr>
    </w:p>
    <w:p w14:paraId="21AC7DD1" w14:textId="77777777" w:rsidR="00A8603F" w:rsidRPr="007F67CA" w:rsidRDefault="00A8603F" w:rsidP="007F67CA">
      <w:pPr>
        <w:spacing w:line="360" w:lineRule="auto"/>
        <w:rPr>
          <w:rFonts w:ascii="Arial" w:hAnsi="Arial" w:cs="Arial"/>
        </w:rPr>
      </w:pPr>
    </w:p>
    <w:p w14:paraId="127D49D4" w14:textId="77777777" w:rsidR="00A8603F" w:rsidRPr="007F67CA" w:rsidRDefault="00A8603F" w:rsidP="007F67CA">
      <w:pPr>
        <w:spacing w:line="360" w:lineRule="auto"/>
        <w:rPr>
          <w:rFonts w:ascii="Arial" w:hAnsi="Arial" w:cs="Arial"/>
        </w:rPr>
      </w:pPr>
    </w:p>
    <w:p w14:paraId="10998295" w14:textId="77777777" w:rsidR="00A8603F" w:rsidRPr="007F67CA" w:rsidRDefault="00A8603F" w:rsidP="007F67CA">
      <w:pPr>
        <w:spacing w:line="360" w:lineRule="auto"/>
        <w:rPr>
          <w:rFonts w:ascii="Arial" w:hAnsi="Arial" w:cs="Arial"/>
        </w:rPr>
      </w:pPr>
    </w:p>
    <w:p w14:paraId="4BDDACBA" w14:textId="2EA59B1F" w:rsidR="00A8603F" w:rsidRPr="007F67CA" w:rsidRDefault="00A8603F" w:rsidP="007F67CA">
      <w:pPr>
        <w:spacing w:line="360" w:lineRule="auto"/>
        <w:jc w:val="center"/>
        <w:rPr>
          <w:rFonts w:ascii="Arial" w:eastAsia="Times New Roman" w:hAnsi="Arial" w:cs="Arial"/>
          <w:b/>
          <w:bCs/>
          <w:spacing w:val="36"/>
          <w:sz w:val="45"/>
          <w:szCs w:val="45"/>
          <w:bdr w:val="none" w:sz="0" w:space="0" w:color="auto" w:frame="1"/>
          <w:lang w:eastAsia="en-AU"/>
        </w:rPr>
      </w:pPr>
      <w:r w:rsidRPr="007F67CA">
        <w:rPr>
          <w:rFonts w:ascii="Arial" w:eastAsia="Times New Roman" w:hAnsi="Arial" w:cs="Arial"/>
          <w:b/>
          <w:bCs/>
          <w:spacing w:val="36"/>
          <w:sz w:val="45"/>
          <w:szCs w:val="45"/>
          <w:bdr w:val="none" w:sz="0" w:space="0" w:color="auto" w:frame="1"/>
          <w:lang w:eastAsia="en-AU"/>
        </w:rPr>
        <w:t>UNDERWATER ROV CHALLENGE</w:t>
      </w:r>
    </w:p>
    <w:p w14:paraId="223CC962" w14:textId="41AFDD85" w:rsidR="00A8603F" w:rsidRPr="007F67CA" w:rsidRDefault="00A8603F" w:rsidP="007F67CA">
      <w:pPr>
        <w:spacing w:line="360" w:lineRule="auto"/>
        <w:jc w:val="center"/>
        <w:rPr>
          <w:rFonts w:ascii="Arial" w:hAnsi="Arial" w:cs="Arial"/>
          <w:sz w:val="24"/>
          <w:szCs w:val="24"/>
        </w:rPr>
      </w:pPr>
      <w:r w:rsidRPr="007F67CA">
        <w:rPr>
          <w:rFonts w:ascii="Arial" w:hAnsi="Arial" w:cs="Arial"/>
          <w:sz w:val="24"/>
          <w:szCs w:val="24"/>
        </w:rPr>
        <w:t>Answer Sheet</w:t>
      </w:r>
    </w:p>
    <w:p w14:paraId="12D2161B" w14:textId="20A6B4AB" w:rsidR="00A8603F" w:rsidRPr="007F67CA" w:rsidRDefault="00A8603F" w:rsidP="007F67CA">
      <w:pPr>
        <w:spacing w:line="360" w:lineRule="auto"/>
        <w:jc w:val="center"/>
        <w:rPr>
          <w:rFonts w:ascii="Arial" w:hAnsi="Arial" w:cs="Arial"/>
          <w:color w:val="4472C4" w:themeColor="accent1"/>
          <w:sz w:val="24"/>
          <w:szCs w:val="24"/>
        </w:rPr>
      </w:pPr>
    </w:p>
    <w:p w14:paraId="41361C4C" w14:textId="4626B8A7" w:rsidR="00A8603F" w:rsidRPr="007F67CA" w:rsidRDefault="00A8603F" w:rsidP="007F67CA">
      <w:pPr>
        <w:spacing w:line="360" w:lineRule="auto"/>
        <w:rPr>
          <w:rFonts w:ascii="Arial" w:hAnsi="Arial" w:cs="Arial"/>
          <w:i/>
          <w:iCs/>
          <w:color w:val="4472C4" w:themeColor="accent1"/>
          <w:sz w:val="24"/>
          <w:szCs w:val="24"/>
        </w:rPr>
      </w:pPr>
      <w:r w:rsidRPr="007F67CA">
        <w:rPr>
          <w:rFonts w:ascii="Arial" w:hAnsi="Arial" w:cs="Arial"/>
          <w:i/>
          <w:iCs/>
          <w:color w:val="4472C4" w:themeColor="accent1"/>
          <w:sz w:val="24"/>
          <w:szCs w:val="24"/>
        </w:rPr>
        <w:t>INTRODUCTION</w:t>
      </w:r>
    </w:p>
    <w:p w14:paraId="1A800E3E" w14:textId="77777777" w:rsidR="00A8603F" w:rsidRPr="007F67CA" w:rsidRDefault="00A8603F" w:rsidP="007F67CA">
      <w:pPr>
        <w:spacing w:line="360" w:lineRule="auto"/>
        <w:jc w:val="both"/>
        <w:rPr>
          <w:rFonts w:ascii="Arial" w:hAnsi="Arial" w:cs="Arial"/>
          <w:sz w:val="24"/>
          <w:szCs w:val="24"/>
        </w:rPr>
      </w:pPr>
      <w:r w:rsidRPr="007F67CA">
        <w:rPr>
          <w:rFonts w:ascii="Arial" w:hAnsi="Arial" w:cs="Arial"/>
          <w:sz w:val="24"/>
          <w:szCs w:val="24"/>
        </w:rPr>
        <w:t>The Giant Australian Cuttlefish (</w:t>
      </w:r>
      <w:r w:rsidRPr="007F67CA">
        <w:rPr>
          <w:rFonts w:ascii="Arial" w:hAnsi="Arial" w:cs="Arial"/>
          <w:i/>
          <w:iCs/>
          <w:sz w:val="24"/>
          <w:szCs w:val="24"/>
        </w:rPr>
        <w:t xml:space="preserve">Sepia </w:t>
      </w:r>
      <w:proofErr w:type="spellStart"/>
      <w:r w:rsidRPr="007F67CA">
        <w:rPr>
          <w:rFonts w:ascii="Arial" w:hAnsi="Arial" w:cs="Arial"/>
          <w:i/>
          <w:iCs/>
          <w:sz w:val="24"/>
          <w:szCs w:val="24"/>
        </w:rPr>
        <w:t>apama</w:t>
      </w:r>
      <w:proofErr w:type="spellEnd"/>
      <w:r w:rsidRPr="007F67CA">
        <w:rPr>
          <w:rFonts w:ascii="Arial" w:hAnsi="Arial" w:cs="Arial"/>
          <w:sz w:val="24"/>
          <w:szCs w:val="24"/>
        </w:rPr>
        <w:t xml:space="preserve">) is among the largest cuttlefish in the world, can grow to 50cm and weigh up to 10kg. They can be found all along the Southern Coast of Australia from as far north as Brisbane in Queensland to Shark Bay in Western Australia. </w:t>
      </w:r>
    </w:p>
    <w:p w14:paraId="3DAF2B74" w14:textId="77777777" w:rsidR="00A8603F" w:rsidRPr="007F67CA" w:rsidRDefault="00A8603F" w:rsidP="007F67CA">
      <w:pPr>
        <w:spacing w:line="360" w:lineRule="auto"/>
        <w:jc w:val="both"/>
        <w:rPr>
          <w:rFonts w:ascii="Arial" w:hAnsi="Arial" w:cs="Arial"/>
          <w:sz w:val="24"/>
          <w:szCs w:val="24"/>
        </w:rPr>
      </w:pPr>
      <w:r w:rsidRPr="007F67CA">
        <w:rPr>
          <w:rFonts w:ascii="Arial" w:hAnsi="Arial" w:cs="Arial"/>
          <w:sz w:val="24"/>
          <w:szCs w:val="24"/>
        </w:rPr>
        <w:t xml:space="preserve">Cuttlefish require rocky ledges or other hard substrates under which they can attach their eggs. Every winter there is a unique spawning aggregation of cuttlefish at reef at Point Lowly near Whyalla, South Australia, within northern Spencer Gulf which has few other reefs. . Marine scientists perform surveys each year to monitor this Spencer Gulf population . </w:t>
      </w:r>
    </w:p>
    <w:p w14:paraId="0422CD32" w14:textId="5686AF11" w:rsidR="00A8603F" w:rsidRPr="007F67CA" w:rsidRDefault="00A8603F" w:rsidP="007F67CA">
      <w:pPr>
        <w:spacing w:line="360" w:lineRule="auto"/>
        <w:jc w:val="both"/>
        <w:rPr>
          <w:rFonts w:ascii="Arial" w:hAnsi="Arial" w:cs="Arial"/>
          <w:sz w:val="24"/>
          <w:szCs w:val="24"/>
        </w:rPr>
      </w:pPr>
      <w:r w:rsidRPr="007F67CA">
        <w:rPr>
          <w:rFonts w:ascii="Arial" w:hAnsi="Arial" w:cs="Arial"/>
          <w:sz w:val="24"/>
          <w:szCs w:val="24"/>
        </w:rPr>
        <w:t>Over the years, several methodologies have been used to monitor the cuttlefish including scuba diving, towed underwater camera and remotely operated vehicles (ROVs) with specialized software and stereo video cameras.</w:t>
      </w:r>
    </w:p>
    <w:p w14:paraId="41BDD830" w14:textId="77777777" w:rsidR="00A8603F" w:rsidRPr="007F67CA" w:rsidRDefault="00A8603F" w:rsidP="007F67CA">
      <w:pPr>
        <w:spacing w:line="360" w:lineRule="auto"/>
        <w:rPr>
          <w:rFonts w:ascii="Arial" w:hAnsi="Arial" w:cs="Arial"/>
          <w:sz w:val="24"/>
          <w:szCs w:val="24"/>
        </w:rPr>
      </w:pPr>
    </w:p>
    <w:p w14:paraId="07F6F532" w14:textId="3D13F57F" w:rsidR="00A8603F" w:rsidRPr="007F67CA" w:rsidRDefault="00A8603F" w:rsidP="007F67CA">
      <w:pPr>
        <w:spacing w:line="360" w:lineRule="auto"/>
        <w:rPr>
          <w:rFonts w:ascii="Arial" w:hAnsi="Arial" w:cs="Arial"/>
          <w:i/>
          <w:iCs/>
          <w:color w:val="4472C4" w:themeColor="accent1"/>
          <w:sz w:val="24"/>
          <w:szCs w:val="24"/>
        </w:rPr>
      </w:pPr>
      <w:r w:rsidRPr="007F67CA">
        <w:rPr>
          <w:rFonts w:ascii="Arial" w:hAnsi="Arial" w:cs="Arial"/>
          <w:i/>
          <w:iCs/>
          <w:color w:val="4472C4" w:themeColor="accent1"/>
          <w:sz w:val="24"/>
          <w:szCs w:val="24"/>
        </w:rPr>
        <w:t>DESCRIPTION OF ACTIVITY</w:t>
      </w:r>
    </w:p>
    <w:p w14:paraId="44740DAA" w14:textId="4F134267" w:rsidR="00A8603F" w:rsidRPr="007F67CA" w:rsidRDefault="00A8603F" w:rsidP="00CC38DE">
      <w:pPr>
        <w:spacing w:line="360" w:lineRule="auto"/>
        <w:jc w:val="both"/>
        <w:rPr>
          <w:rFonts w:ascii="Arial" w:hAnsi="Arial" w:cs="Arial"/>
          <w:sz w:val="24"/>
          <w:szCs w:val="24"/>
        </w:rPr>
      </w:pPr>
      <w:r w:rsidRPr="007F67CA">
        <w:rPr>
          <w:rFonts w:ascii="Arial" w:hAnsi="Arial" w:cs="Arial"/>
          <w:sz w:val="24"/>
          <w:szCs w:val="24"/>
        </w:rPr>
        <w:t xml:space="preserve">As an up-and-coming marine </w:t>
      </w:r>
      <w:r w:rsidR="007F67CA" w:rsidRPr="007F67CA">
        <w:rPr>
          <w:rFonts w:ascii="Arial" w:hAnsi="Arial" w:cs="Arial"/>
          <w:sz w:val="24"/>
          <w:szCs w:val="24"/>
        </w:rPr>
        <w:t>scientist,</w:t>
      </w:r>
      <w:r w:rsidRPr="007F67CA">
        <w:rPr>
          <w:rFonts w:ascii="Arial" w:hAnsi="Arial" w:cs="Arial"/>
          <w:sz w:val="24"/>
          <w:szCs w:val="24"/>
        </w:rPr>
        <w:t xml:space="preserve"> you have been tasked with </w:t>
      </w:r>
      <w:r w:rsidR="007F67CA" w:rsidRPr="007F67CA">
        <w:rPr>
          <w:rFonts w:ascii="Arial" w:hAnsi="Arial" w:cs="Arial"/>
          <w:sz w:val="24"/>
          <w:szCs w:val="24"/>
        </w:rPr>
        <w:t>analysing</w:t>
      </w:r>
      <w:r w:rsidRPr="007F67CA">
        <w:rPr>
          <w:rFonts w:ascii="Arial" w:hAnsi="Arial" w:cs="Arial"/>
          <w:sz w:val="24"/>
          <w:szCs w:val="24"/>
        </w:rPr>
        <w:t xml:space="preserve"> a video transect from one of the monitoring sites at Point Lowly recorded by the ROV. The site is called WOSBF (shallow) and the transect is transect number 1. You have been asked to count the number of cuttlefish and perform some calculations to quantify the cuttlefish density on this transect.</w:t>
      </w:r>
    </w:p>
    <w:p w14:paraId="47FF3C6B" w14:textId="3F510108" w:rsidR="00A8603F" w:rsidRPr="007F67CA" w:rsidRDefault="00A8603F" w:rsidP="007F67CA">
      <w:pPr>
        <w:spacing w:line="360" w:lineRule="auto"/>
        <w:rPr>
          <w:rFonts w:ascii="Arial" w:hAnsi="Arial" w:cs="Arial"/>
          <w:i/>
          <w:iCs/>
          <w:color w:val="4472C4" w:themeColor="accent1"/>
          <w:sz w:val="24"/>
          <w:szCs w:val="24"/>
        </w:rPr>
      </w:pPr>
      <w:r w:rsidRPr="007F67CA">
        <w:rPr>
          <w:rFonts w:ascii="Arial" w:hAnsi="Arial" w:cs="Arial"/>
          <w:i/>
          <w:iCs/>
          <w:color w:val="4472C4" w:themeColor="accent1"/>
          <w:sz w:val="24"/>
          <w:szCs w:val="24"/>
        </w:rPr>
        <w:lastRenderedPageBreak/>
        <w:t>TASK 1</w:t>
      </w:r>
    </w:p>
    <w:p w14:paraId="798C8202" w14:textId="77777777" w:rsidR="00A8603F" w:rsidRPr="007F67CA" w:rsidRDefault="00A8603F" w:rsidP="007F67CA">
      <w:pPr>
        <w:spacing w:line="360" w:lineRule="auto"/>
        <w:rPr>
          <w:rFonts w:ascii="Arial" w:hAnsi="Arial" w:cs="Arial"/>
          <w:sz w:val="24"/>
          <w:szCs w:val="24"/>
        </w:rPr>
      </w:pPr>
      <w:r w:rsidRPr="007F67CA">
        <w:rPr>
          <w:rFonts w:ascii="Arial" w:hAnsi="Arial" w:cs="Arial"/>
          <w:sz w:val="24"/>
          <w:szCs w:val="24"/>
        </w:rPr>
        <w:t>Task number 1: Cuttlefish Count</w:t>
      </w:r>
    </w:p>
    <w:p w14:paraId="1E648FFF" w14:textId="77777777" w:rsidR="00A8603F" w:rsidRPr="007F67CA" w:rsidRDefault="00A8603F" w:rsidP="007F67CA">
      <w:pPr>
        <w:spacing w:line="360" w:lineRule="auto"/>
        <w:rPr>
          <w:rFonts w:ascii="Arial" w:hAnsi="Arial" w:cs="Arial"/>
          <w:sz w:val="24"/>
          <w:szCs w:val="24"/>
        </w:rPr>
      </w:pPr>
      <w:r w:rsidRPr="007F67CA">
        <w:rPr>
          <w:rFonts w:ascii="Arial" w:hAnsi="Arial" w:cs="Arial"/>
          <w:sz w:val="24"/>
          <w:szCs w:val="24"/>
        </w:rPr>
        <w:t xml:space="preserve">Count the cuttlefish in the video transect without stopping the video, simulating real-time video analysis in the field. Take note of your count using a pencil and paper, or an excel spreadsheet. </w:t>
      </w:r>
    </w:p>
    <w:p w14:paraId="5B3A4083" w14:textId="30DFBC52" w:rsidR="00A8603F" w:rsidRPr="007F67CA" w:rsidRDefault="00A8603F" w:rsidP="007F67CA">
      <w:pPr>
        <w:tabs>
          <w:tab w:val="left" w:pos="8304"/>
        </w:tabs>
        <w:spacing w:line="360" w:lineRule="auto"/>
        <w:rPr>
          <w:rFonts w:ascii="Arial" w:hAnsi="Arial" w:cs="Arial"/>
          <w:sz w:val="24"/>
          <w:szCs w:val="24"/>
        </w:rPr>
      </w:pPr>
      <w:r w:rsidRPr="007F67CA">
        <w:rPr>
          <w:rFonts w:ascii="Arial" w:hAnsi="Arial" w:cs="Arial"/>
          <w:sz w:val="24"/>
          <w:szCs w:val="24"/>
        </w:rPr>
        <w:t>You will need the results from the count for completing the other tasks.</w:t>
      </w:r>
      <w:r w:rsidR="007F67CA">
        <w:rPr>
          <w:rFonts w:ascii="Arial" w:hAnsi="Arial" w:cs="Arial"/>
          <w:sz w:val="24"/>
          <w:szCs w:val="24"/>
        </w:rPr>
        <w:tab/>
      </w:r>
    </w:p>
    <w:p w14:paraId="21A164F4" w14:textId="6D3B6C9F" w:rsidR="00A8603F" w:rsidRPr="007F67CA" w:rsidRDefault="00A8603F" w:rsidP="007F67CA">
      <w:pPr>
        <w:spacing w:line="360" w:lineRule="auto"/>
        <w:rPr>
          <w:rFonts w:ascii="Arial" w:hAnsi="Arial" w:cs="Arial"/>
          <w:color w:val="FF0000"/>
          <w:sz w:val="24"/>
          <w:szCs w:val="24"/>
        </w:rPr>
      </w:pPr>
      <w:r w:rsidRPr="007F67CA">
        <w:rPr>
          <w:rFonts w:ascii="Arial" w:hAnsi="Arial" w:cs="Arial"/>
          <w:color w:val="FF0000"/>
          <w:sz w:val="24"/>
          <w:szCs w:val="24"/>
        </w:rPr>
        <w:t xml:space="preserve">Number of Cuttlefish on Transect 1: </w:t>
      </w:r>
    </w:p>
    <w:p w14:paraId="1BC30DA5" w14:textId="24EF2C6A" w:rsidR="00A8603F" w:rsidRPr="007F67CA" w:rsidRDefault="00A8603F" w:rsidP="007F67CA">
      <w:pPr>
        <w:spacing w:line="360" w:lineRule="auto"/>
        <w:rPr>
          <w:rFonts w:ascii="Arial" w:hAnsi="Arial" w:cs="Arial"/>
          <w:sz w:val="24"/>
          <w:szCs w:val="24"/>
        </w:rPr>
      </w:pPr>
    </w:p>
    <w:p w14:paraId="06879E33" w14:textId="214A60E5" w:rsidR="00A8603F" w:rsidRPr="007F67CA" w:rsidRDefault="00A8603F" w:rsidP="007F67CA">
      <w:pPr>
        <w:spacing w:line="360" w:lineRule="auto"/>
        <w:rPr>
          <w:rFonts w:ascii="Arial" w:hAnsi="Arial" w:cs="Arial"/>
          <w:i/>
          <w:iCs/>
          <w:color w:val="4472C4" w:themeColor="accent1"/>
          <w:sz w:val="24"/>
          <w:szCs w:val="24"/>
        </w:rPr>
      </w:pPr>
      <w:r w:rsidRPr="007F67CA">
        <w:rPr>
          <w:rFonts w:ascii="Arial" w:hAnsi="Arial" w:cs="Arial"/>
          <w:i/>
          <w:iCs/>
          <w:color w:val="4472C4" w:themeColor="accent1"/>
          <w:sz w:val="24"/>
          <w:szCs w:val="24"/>
        </w:rPr>
        <w:t>TASK 2</w:t>
      </w:r>
    </w:p>
    <w:p w14:paraId="05787832" w14:textId="77777777" w:rsidR="00A8603F" w:rsidRPr="007F67CA" w:rsidRDefault="00A8603F" w:rsidP="007F67CA">
      <w:pPr>
        <w:spacing w:line="360" w:lineRule="auto"/>
        <w:rPr>
          <w:rFonts w:ascii="Arial" w:hAnsi="Arial" w:cs="Arial"/>
          <w:sz w:val="24"/>
          <w:szCs w:val="24"/>
        </w:rPr>
      </w:pPr>
      <w:r w:rsidRPr="007F67CA">
        <w:rPr>
          <w:rFonts w:ascii="Arial" w:hAnsi="Arial" w:cs="Arial"/>
          <w:sz w:val="24"/>
          <w:szCs w:val="24"/>
        </w:rPr>
        <w:t>Task Number 2: Cuttlefish Density</w:t>
      </w:r>
    </w:p>
    <w:p w14:paraId="36EC335C" w14:textId="75EE9F90" w:rsidR="00A8603F" w:rsidRPr="007F67CA" w:rsidRDefault="00A8603F" w:rsidP="007F67CA">
      <w:pPr>
        <w:spacing w:line="360" w:lineRule="auto"/>
        <w:rPr>
          <w:rFonts w:ascii="Arial" w:hAnsi="Arial" w:cs="Arial"/>
          <w:sz w:val="24"/>
          <w:szCs w:val="24"/>
        </w:rPr>
      </w:pPr>
      <w:r w:rsidRPr="007F67CA">
        <w:rPr>
          <w:rFonts w:ascii="Arial" w:hAnsi="Arial" w:cs="Arial"/>
          <w:sz w:val="24"/>
          <w:szCs w:val="24"/>
        </w:rPr>
        <w:t>Calculate the cuttlefish density on this transect by dividing the number of cuttlefish by the area covered (Density = count / area m2). The area covered in the transect was 50m2.</w:t>
      </w:r>
    </w:p>
    <w:p w14:paraId="3D73F9A6" w14:textId="3A7CEE11" w:rsidR="00A8603F" w:rsidRPr="007F67CA" w:rsidRDefault="00A8603F" w:rsidP="007F67CA">
      <w:pPr>
        <w:spacing w:line="360" w:lineRule="auto"/>
        <w:rPr>
          <w:rFonts w:ascii="Arial" w:hAnsi="Arial" w:cs="Arial"/>
          <w:color w:val="FF0000"/>
          <w:sz w:val="24"/>
          <w:szCs w:val="24"/>
        </w:rPr>
      </w:pPr>
      <w:r w:rsidRPr="007F67CA">
        <w:rPr>
          <w:rFonts w:ascii="Arial" w:hAnsi="Arial" w:cs="Arial"/>
          <w:color w:val="FF0000"/>
          <w:sz w:val="24"/>
          <w:szCs w:val="24"/>
        </w:rPr>
        <w:t>Density of Cuttlefish on Transect 1:</w:t>
      </w:r>
    </w:p>
    <w:p w14:paraId="65C5C7C8" w14:textId="6F8E3A0A" w:rsidR="00A8603F" w:rsidRPr="007F67CA" w:rsidRDefault="00A8603F" w:rsidP="007F67CA">
      <w:pPr>
        <w:spacing w:line="360" w:lineRule="auto"/>
        <w:rPr>
          <w:rFonts w:ascii="Arial" w:hAnsi="Arial" w:cs="Arial"/>
          <w:sz w:val="24"/>
          <w:szCs w:val="24"/>
        </w:rPr>
      </w:pPr>
    </w:p>
    <w:p w14:paraId="5A14B411" w14:textId="77777777" w:rsidR="007F67CA" w:rsidRDefault="00A8603F" w:rsidP="007F67CA">
      <w:pPr>
        <w:spacing w:line="360" w:lineRule="auto"/>
        <w:jc w:val="center"/>
        <w:rPr>
          <w:rFonts w:ascii="Arial" w:hAnsi="Arial" w:cs="Arial"/>
          <w:b/>
          <w:bCs/>
          <w:color w:val="4472C4" w:themeColor="accent1"/>
          <w:sz w:val="28"/>
          <w:szCs w:val="28"/>
        </w:rPr>
      </w:pPr>
      <w:r w:rsidRPr="007F67CA">
        <w:rPr>
          <w:rFonts w:ascii="Arial" w:hAnsi="Arial" w:cs="Arial"/>
          <w:b/>
          <w:bCs/>
          <w:color w:val="4472C4" w:themeColor="accent1"/>
          <w:sz w:val="28"/>
          <w:szCs w:val="28"/>
        </w:rPr>
        <w:t xml:space="preserve">CHALLENGE COMPLETE! </w:t>
      </w:r>
    </w:p>
    <w:p w14:paraId="3E559189" w14:textId="43F22747" w:rsidR="00A8603F" w:rsidRPr="007F67CA" w:rsidRDefault="00A8603F" w:rsidP="007F67CA">
      <w:pPr>
        <w:spacing w:line="360" w:lineRule="auto"/>
        <w:jc w:val="center"/>
        <w:rPr>
          <w:rFonts w:ascii="Arial" w:hAnsi="Arial" w:cs="Arial"/>
          <w:color w:val="4472C4" w:themeColor="accent1"/>
          <w:sz w:val="28"/>
          <w:szCs w:val="28"/>
        </w:rPr>
      </w:pPr>
      <w:r w:rsidRPr="007F67CA">
        <w:rPr>
          <w:rFonts w:ascii="Arial" w:hAnsi="Arial" w:cs="Arial"/>
          <w:color w:val="4472C4" w:themeColor="accent1"/>
          <w:sz w:val="28"/>
          <w:szCs w:val="28"/>
        </w:rPr>
        <w:t xml:space="preserve">Awesome job, you’ve completed the Underwater ROV Cuttlefish challenge and can now submit your answer. Make sure you do, because we’ve got an awesome prize where you could spend a day driving underwater robots! To submit your answer, register for the challenge </w:t>
      </w:r>
      <w:hyperlink r:id="rId8" w:history="1">
        <w:r w:rsidRPr="007F67CA">
          <w:rPr>
            <w:rStyle w:val="Hyperlink"/>
            <w:rFonts w:ascii="Arial" w:hAnsi="Arial" w:cs="Arial"/>
            <w:b/>
            <w:bCs/>
            <w:sz w:val="28"/>
            <w:szCs w:val="28"/>
          </w:rPr>
          <w:t>here</w:t>
        </w:r>
      </w:hyperlink>
      <w:r w:rsidRPr="007F67CA">
        <w:rPr>
          <w:rFonts w:ascii="Arial" w:hAnsi="Arial" w:cs="Arial"/>
          <w:b/>
          <w:bCs/>
          <w:color w:val="4472C4" w:themeColor="accent1"/>
          <w:sz w:val="28"/>
          <w:szCs w:val="28"/>
        </w:rPr>
        <w:t>.</w:t>
      </w:r>
    </w:p>
    <w:p w14:paraId="2D893C4B" w14:textId="04DADA19" w:rsidR="00A8603F" w:rsidRPr="007F67CA" w:rsidRDefault="00A8603F" w:rsidP="007F67CA">
      <w:pPr>
        <w:spacing w:line="360" w:lineRule="auto"/>
        <w:rPr>
          <w:rFonts w:ascii="Arial" w:hAnsi="Arial" w:cs="Arial"/>
          <w:sz w:val="24"/>
          <w:szCs w:val="24"/>
        </w:rPr>
      </w:pPr>
    </w:p>
    <w:p w14:paraId="5AEDA42F" w14:textId="1DE16B29" w:rsidR="00A8603F" w:rsidRPr="007F67CA" w:rsidRDefault="00A8603F" w:rsidP="007F67CA">
      <w:pPr>
        <w:spacing w:line="360" w:lineRule="auto"/>
        <w:rPr>
          <w:rFonts w:ascii="Arial" w:hAnsi="Arial" w:cs="Arial"/>
          <w:b/>
          <w:bCs/>
          <w:sz w:val="24"/>
          <w:szCs w:val="24"/>
        </w:rPr>
      </w:pPr>
      <w:r w:rsidRPr="007F67CA">
        <w:rPr>
          <w:rFonts w:ascii="Arial" w:hAnsi="Arial" w:cs="Arial"/>
          <w:b/>
          <w:bCs/>
          <w:sz w:val="24"/>
          <w:szCs w:val="24"/>
        </w:rPr>
        <w:t>LOOKING TO CHALLENGE YOURSELF EVEN MORE?</w:t>
      </w:r>
    </w:p>
    <w:p w14:paraId="6BD8B51F" w14:textId="7323D5FE" w:rsidR="00A8603F" w:rsidRPr="007F67CA" w:rsidRDefault="00A8603F" w:rsidP="007F67CA">
      <w:pPr>
        <w:spacing w:line="360" w:lineRule="auto"/>
        <w:jc w:val="both"/>
        <w:rPr>
          <w:rFonts w:ascii="Arial" w:hAnsi="Arial" w:cs="Arial"/>
          <w:sz w:val="24"/>
          <w:szCs w:val="24"/>
        </w:rPr>
      </w:pPr>
      <w:r w:rsidRPr="007F67CA">
        <w:rPr>
          <w:rFonts w:ascii="Arial" w:hAnsi="Arial" w:cs="Arial"/>
          <w:sz w:val="24"/>
          <w:szCs w:val="24"/>
        </w:rPr>
        <w:t xml:space="preserve">These tasks below </w:t>
      </w:r>
      <w:r w:rsidR="007F67CA" w:rsidRPr="007F67CA">
        <w:rPr>
          <w:rFonts w:ascii="Arial" w:hAnsi="Arial" w:cs="Arial"/>
          <w:sz w:val="24"/>
          <w:szCs w:val="24"/>
        </w:rPr>
        <w:t>are not</w:t>
      </w:r>
      <w:r w:rsidRPr="007F67CA">
        <w:rPr>
          <w:rFonts w:ascii="Arial" w:hAnsi="Arial" w:cs="Arial"/>
          <w:sz w:val="24"/>
          <w:szCs w:val="24"/>
        </w:rPr>
        <w:t xml:space="preserve"> part of the challenge, but if you’re looking to test your newly acquired “cuttlefish counting” skills then check </w:t>
      </w:r>
      <w:r w:rsidR="007F67CA">
        <w:rPr>
          <w:rFonts w:ascii="Arial" w:hAnsi="Arial" w:cs="Arial"/>
          <w:sz w:val="24"/>
          <w:szCs w:val="24"/>
        </w:rPr>
        <w:t>them out</w:t>
      </w:r>
      <w:r w:rsidRPr="007F67CA">
        <w:rPr>
          <w:rFonts w:ascii="Arial" w:hAnsi="Arial" w:cs="Arial"/>
          <w:sz w:val="24"/>
          <w:szCs w:val="24"/>
        </w:rPr>
        <w:t>:</w:t>
      </w:r>
    </w:p>
    <w:p w14:paraId="41F7A1C9" w14:textId="54066F0A" w:rsidR="00A8603F" w:rsidRPr="007F67CA" w:rsidRDefault="00A8603F" w:rsidP="007F67CA">
      <w:pPr>
        <w:spacing w:line="360" w:lineRule="auto"/>
        <w:jc w:val="both"/>
        <w:rPr>
          <w:rFonts w:ascii="Arial" w:hAnsi="Arial" w:cs="Arial"/>
          <w:sz w:val="24"/>
          <w:szCs w:val="24"/>
        </w:rPr>
      </w:pPr>
    </w:p>
    <w:p w14:paraId="15DEB65E" w14:textId="791E3183" w:rsidR="00A8603F" w:rsidRPr="007F67CA" w:rsidRDefault="00A8603F" w:rsidP="007F67CA">
      <w:pPr>
        <w:spacing w:line="360" w:lineRule="auto"/>
        <w:jc w:val="both"/>
        <w:rPr>
          <w:rFonts w:ascii="Arial" w:hAnsi="Arial" w:cs="Arial"/>
          <w:i/>
          <w:iCs/>
          <w:color w:val="4472C4" w:themeColor="accent1"/>
          <w:sz w:val="24"/>
          <w:szCs w:val="24"/>
        </w:rPr>
      </w:pPr>
      <w:r w:rsidRPr="007F67CA">
        <w:rPr>
          <w:rFonts w:ascii="Arial" w:hAnsi="Arial" w:cs="Arial"/>
          <w:i/>
          <w:iCs/>
          <w:color w:val="4472C4" w:themeColor="accent1"/>
          <w:sz w:val="24"/>
          <w:szCs w:val="24"/>
        </w:rPr>
        <w:lastRenderedPageBreak/>
        <w:t>TASK 3 – extra activities just for fun</w:t>
      </w:r>
    </w:p>
    <w:p w14:paraId="3CACDF8B" w14:textId="77777777" w:rsidR="00A8603F" w:rsidRPr="007F67CA" w:rsidRDefault="00A8603F" w:rsidP="007F67CA">
      <w:pPr>
        <w:spacing w:line="360" w:lineRule="auto"/>
        <w:jc w:val="both"/>
        <w:rPr>
          <w:rFonts w:ascii="Arial" w:hAnsi="Arial" w:cs="Arial"/>
          <w:sz w:val="24"/>
          <w:szCs w:val="24"/>
        </w:rPr>
      </w:pPr>
      <w:r w:rsidRPr="007F67CA">
        <w:rPr>
          <w:rFonts w:ascii="Arial" w:hAnsi="Arial" w:cs="Arial"/>
          <w:sz w:val="24"/>
          <w:szCs w:val="24"/>
        </w:rPr>
        <w:t>Task Number 3: Total Survey Area Count</w:t>
      </w:r>
    </w:p>
    <w:p w14:paraId="165E6368" w14:textId="33355627" w:rsidR="00A8603F" w:rsidRPr="007F67CA" w:rsidRDefault="00A8603F" w:rsidP="007F67CA">
      <w:pPr>
        <w:spacing w:line="360" w:lineRule="auto"/>
        <w:jc w:val="both"/>
        <w:rPr>
          <w:rFonts w:ascii="Arial" w:hAnsi="Arial" w:cs="Arial"/>
          <w:sz w:val="24"/>
          <w:szCs w:val="24"/>
        </w:rPr>
      </w:pPr>
      <w:r w:rsidRPr="007F67CA">
        <w:rPr>
          <w:rFonts w:ascii="Arial" w:hAnsi="Arial" w:cs="Arial"/>
          <w:sz w:val="24"/>
          <w:szCs w:val="24"/>
        </w:rPr>
        <w:t>Calculate the Count of Cuttlefish across the entire Survey Area including all sites. This task requires you to complete the missing data in Table 1 and then populate the missing data in Table 2 in order to calculate the Total Survey Area Count at the bottom of Table 2. Note that Table 2 provides count and area data from all other sites in the Survey Area.</w:t>
      </w:r>
      <w:r w:rsidR="007F67CA" w:rsidRPr="007F67CA">
        <w:rPr>
          <w:rFonts w:ascii="Arial" w:hAnsi="Arial" w:cs="Arial"/>
          <w:sz w:val="24"/>
          <w:szCs w:val="24"/>
        </w:rPr>
        <w:t xml:space="preserve"> Fill in all the boxes that are yellow!</w:t>
      </w:r>
    </w:p>
    <w:p w14:paraId="2036F22F" w14:textId="76F5AAA5" w:rsidR="007F67CA" w:rsidRPr="007F67CA" w:rsidRDefault="007F67CA" w:rsidP="007F67CA">
      <w:pPr>
        <w:spacing w:line="360" w:lineRule="auto"/>
        <w:jc w:val="both"/>
        <w:rPr>
          <w:rFonts w:ascii="Arial" w:hAnsi="Arial" w:cs="Arial"/>
          <w:sz w:val="24"/>
          <w:szCs w:val="24"/>
        </w:rPr>
      </w:pPr>
    </w:p>
    <w:p w14:paraId="49A07746" w14:textId="5464AFF3" w:rsidR="007F67CA" w:rsidRPr="007F67CA" w:rsidRDefault="007F67CA" w:rsidP="007F67CA">
      <w:pPr>
        <w:spacing w:line="360" w:lineRule="auto"/>
        <w:jc w:val="both"/>
        <w:rPr>
          <w:rFonts w:ascii="Arial" w:hAnsi="Arial" w:cs="Arial"/>
          <w:i/>
          <w:iCs/>
          <w:color w:val="4472C4" w:themeColor="accent1"/>
          <w:sz w:val="24"/>
          <w:szCs w:val="24"/>
        </w:rPr>
      </w:pPr>
      <w:r w:rsidRPr="007F67CA">
        <w:rPr>
          <w:rFonts w:ascii="Arial" w:hAnsi="Arial" w:cs="Arial"/>
          <w:i/>
          <w:iCs/>
          <w:color w:val="4472C4" w:themeColor="accent1"/>
          <w:sz w:val="24"/>
          <w:szCs w:val="24"/>
        </w:rPr>
        <w:t>TASK 4</w:t>
      </w:r>
    </w:p>
    <w:p w14:paraId="02C12457" w14:textId="77777777" w:rsidR="007F67CA" w:rsidRPr="007F67CA" w:rsidRDefault="007F67CA" w:rsidP="007F67CA">
      <w:pPr>
        <w:spacing w:line="360" w:lineRule="auto"/>
        <w:jc w:val="both"/>
        <w:rPr>
          <w:rFonts w:ascii="Arial" w:hAnsi="Arial" w:cs="Arial"/>
          <w:sz w:val="24"/>
          <w:szCs w:val="24"/>
        </w:rPr>
      </w:pPr>
      <w:r w:rsidRPr="007F67CA">
        <w:rPr>
          <w:rFonts w:ascii="Arial" w:hAnsi="Arial" w:cs="Arial"/>
          <w:sz w:val="24"/>
          <w:szCs w:val="24"/>
        </w:rPr>
        <w:t>Task Number 4: Survey Area Biomass Calculation</w:t>
      </w:r>
    </w:p>
    <w:p w14:paraId="6493CE93" w14:textId="7066D35F" w:rsidR="007F67CA" w:rsidRPr="007F67CA" w:rsidRDefault="007F67CA" w:rsidP="007F67CA">
      <w:pPr>
        <w:spacing w:line="360" w:lineRule="auto"/>
        <w:jc w:val="both"/>
        <w:rPr>
          <w:rFonts w:ascii="Arial" w:hAnsi="Arial" w:cs="Arial"/>
          <w:sz w:val="24"/>
          <w:szCs w:val="24"/>
        </w:rPr>
      </w:pPr>
      <w:r w:rsidRPr="007F67CA">
        <w:rPr>
          <w:rFonts w:ascii="Arial" w:hAnsi="Arial" w:cs="Arial"/>
          <w:sz w:val="24"/>
          <w:szCs w:val="24"/>
        </w:rPr>
        <w:t>Calculate the estimated total biomass of the Survey Area. This can be calculated using the below formula. For this calculation, assume that average Cuttlefish weight is 503g per individual and the total number of cuttlefish is found in Table 2.</w:t>
      </w:r>
    </w:p>
    <w:p w14:paraId="1568CC00" w14:textId="77777777" w:rsidR="007F67CA" w:rsidRPr="007F67CA" w:rsidRDefault="007F67CA" w:rsidP="007F67CA">
      <w:pPr>
        <w:spacing w:line="360" w:lineRule="auto"/>
        <w:ind w:left="357"/>
        <w:jc w:val="both"/>
        <w:rPr>
          <w:rFonts w:ascii="Arial" w:hAnsi="Arial" w:cs="Arial"/>
          <w:sz w:val="24"/>
          <w:szCs w:val="24"/>
        </w:rPr>
      </w:pPr>
      <w:r w:rsidRPr="007F67CA">
        <w:rPr>
          <w:rFonts w:ascii="Arial" w:hAnsi="Arial" w:cs="Arial"/>
          <w:sz w:val="24"/>
          <w:szCs w:val="24"/>
        </w:rPr>
        <w:t>Survey Area Biomass = Average individual weight x Total Number of Individuals</w:t>
      </w:r>
    </w:p>
    <w:p w14:paraId="35BEE833" w14:textId="77777777" w:rsidR="007F67CA" w:rsidRPr="007F67CA" w:rsidRDefault="007F67CA" w:rsidP="007F67CA">
      <w:pPr>
        <w:spacing w:line="360" w:lineRule="auto"/>
        <w:rPr>
          <w:rFonts w:ascii="Arial" w:hAnsi="Arial" w:cs="Arial"/>
          <w:sz w:val="24"/>
          <w:szCs w:val="24"/>
        </w:rPr>
      </w:pPr>
    </w:p>
    <w:p w14:paraId="334EF46C" w14:textId="77777777" w:rsidR="00A8603F" w:rsidRPr="007F67CA" w:rsidRDefault="00A8603F" w:rsidP="007F67CA">
      <w:pPr>
        <w:spacing w:line="360" w:lineRule="auto"/>
        <w:rPr>
          <w:rFonts w:ascii="Arial" w:hAnsi="Arial" w:cs="Arial"/>
          <w:sz w:val="24"/>
          <w:szCs w:val="24"/>
        </w:rPr>
      </w:pPr>
      <w:r w:rsidRPr="007F67CA">
        <w:rPr>
          <w:rFonts w:ascii="Arial" w:hAnsi="Arial" w:cs="Arial"/>
          <w:sz w:val="24"/>
          <w:szCs w:val="24"/>
        </w:rPr>
        <w:br w:type="page"/>
      </w:r>
    </w:p>
    <w:p w14:paraId="56FC71FB" w14:textId="4806E492" w:rsidR="00A8603F" w:rsidRDefault="00A8603F" w:rsidP="007F67CA">
      <w:pPr>
        <w:spacing w:line="240" w:lineRule="auto"/>
        <w:rPr>
          <w:rFonts w:ascii="Arial" w:hAnsi="Arial" w:cs="Arial"/>
          <w:sz w:val="24"/>
          <w:szCs w:val="24"/>
        </w:rPr>
      </w:pPr>
      <w:r w:rsidRPr="007F67CA">
        <w:rPr>
          <w:rFonts w:ascii="Arial" w:hAnsi="Arial" w:cs="Arial"/>
          <w:sz w:val="24"/>
          <w:szCs w:val="24"/>
        </w:rPr>
        <w:lastRenderedPageBreak/>
        <w:t>Table 1: WOSBF (shallow) Transect Data</w:t>
      </w:r>
    </w:p>
    <w:p w14:paraId="4B7B976B" w14:textId="77777777" w:rsidR="007F67CA" w:rsidRPr="007F67CA" w:rsidRDefault="007F67CA" w:rsidP="007F67CA">
      <w:pPr>
        <w:spacing w:line="240" w:lineRule="auto"/>
        <w:rPr>
          <w:rFonts w:ascii="Arial" w:hAnsi="Arial" w:cs="Arial"/>
          <w:sz w:val="24"/>
          <w:szCs w:val="24"/>
        </w:rPr>
      </w:pPr>
    </w:p>
    <w:tbl>
      <w:tblPr>
        <w:tblStyle w:val="TableGrid"/>
        <w:tblW w:w="0" w:type="auto"/>
        <w:tblLook w:val="04A0" w:firstRow="1" w:lastRow="0" w:firstColumn="1" w:lastColumn="0" w:noHBand="0" w:noVBand="1"/>
      </w:tblPr>
      <w:tblGrid>
        <w:gridCol w:w="2230"/>
        <w:gridCol w:w="2234"/>
        <w:gridCol w:w="2228"/>
        <w:gridCol w:w="2216"/>
      </w:tblGrid>
      <w:tr w:rsidR="00A8603F" w:rsidRPr="007F67CA" w14:paraId="35AD6632" w14:textId="77777777" w:rsidTr="00242E6C">
        <w:trPr>
          <w:cnfStyle w:val="100000000000" w:firstRow="1" w:lastRow="0" w:firstColumn="0" w:lastColumn="0" w:oddVBand="0" w:evenVBand="0" w:oddHBand="0" w:evenHBand="0" w:firstRowFirstColumn="0" w:firstRowLastColumn="0" w:lastRowFirstColumn="0" w:lastRowLastColumn="0"/>
        </w:trPr>
        <w:tc>
          <w:tcPr>
            <w:tcW w:w="2337" w:type="dxa"/>
            <w:shd w:val="clear" w:color="auto" w:fill="A6A6A6" w:themeFill="background1" w:themeFillShade="A6"/>
          </w:tcPr>
          <w:p w14:paraId="2DAD90C3" w14:textId="77777777" w:rsidR="00A8603F" w:rsidRPr="007F67CA" w:rsidRDefault="00A8603F" w:rsidP="007F67CA">
            <w:pPr>
              <w:rPr>
                <w:rFonts w:ascii="Arial" w:hAnsi="Arial" w:cs="Arial"/>
                <w:sz w:val="24"/>
                <w:szCs w:val="24"/>
              </w:rPr>
            </w:pPr>
            <w:r w:rsidRPr="007F67CA">
              <w:rPr>
                <w:rFonts w:ascii="Arial" w:hAnsi="Arial" w:cs="Arial"/>
                <w:sz w:val="24"/>
                <w:szCs w:val="24"/>
              </w:rPr>
              <w:t>Transect #</w:t>
            </w:r>
          </w:p>
        </w:tc>
        <w:tc>
          <w:tcPr>
            <w:tcW w:w="2337" w:type="dxa"/>
            <w:shd w:val="clear" w:color="auto" w:fill="A6A6A6" w:themeFill="background1" w:themeFillShade="A6"/>
          </w:tcPr>
          <w:p w14:paraId="769755DD" w14:textId="77777777" w:rsidR="00A8603F" w:rsidRPr="007F67CA" w:rsidRDefault="00A8603F" w:rsidP="007F67CA">
            <w:pPr>
              <w:rPr>
                <w:rFonts w:ascii="Arial" w:hAnsi="Arial" w:cs="Arial"/>
                <w:sz w:val="24"/>
                <w:szCs w:val="24"/>
              </w:rPr>
            </w:pPr>
            <w:r w:rsidRPr="007F67CA">
              <w:rPr>
                <w:rFonts w:ascii="Arial" w:hAnsi="Arial" w:cs="Arial"/>
                <w:sz w:val="24"/>
                <w:szCs w:val="24"/>
              </w:rPr>
              <w:t>Cuttlefish Count</w:t>
            </w:r>
          </w:p>
        </w:tc>
        <w:tc>
          <w:tcPr>
            <w:tcW w:w="2338" w:type="dxa"/>
            <w:shd w:val="clear" w:color="auto" w:fill="A6A6A6" w:themeFill="background1" w:themeFillShade="A6"/>
          </w:tcPr>
          <w:p w14:paraId="26C5F500" w14:textId="77777777" w:rsidR="00A8603F" w:rsidRPr="007F67CA" w:rsidRDefault="00A8603F" w:rsidP="007F67CA">
            <w:pPr>
              <w:rPr>
                <w:rFonts w:ascii="Arial" w:hAnsi="Arial" w:cs="Arial"/>
                <w:sz w:val="24"/>
                <w:szCs w:val="24"/>
              </w:rPr>
            </w:pPr>
            <w:r w:rsidRPr="007F67CA">
              <w:rPr>
                <w:rFonts w:ascii="Arial" w:hAnsi="Arial" w:cs="Arial"/>
                <w:sz w:val="24"/>
                <w:szCs w:val="24"/>
              </w:rPr>
              <w:t>Transect Area (m2)</w:t>
            </w:r>
          </w:p>
        </w:tc>
        <w:tc>
          <w:tcPr>
            <w:tcW w:w="2338" w:type="dxa"/>
            <w:shd w:val="clear" w:color="auto" w:fill="A6A6A6" w:themeFill="background1" w:themeFillShade="A6"/>
          </w:tcPr>
          <w:p w14:paraId="1354C244" w14:textId="77777777" w:rsidR="00A8603F" w:rsidRPr="007F67CA" w:rsidRDefault="00A8603F" w:rsidP="007F67CA">
            <w:pPr>
              <w:rPr>
                <w:rFonts w:ascii="Arial" w:hAnsi="Arial" w:cs="Arial"/>
                <w:sz w:val="24"/>
                <w:szCs w:val="24"/>
              </w:rPr>
            </w:pPr>
            <w:r w:rsidRPr="007F67CA">
              <w:rPr>
                <w:rFonts w:ascii="Arial" w:hAnsi="Arial" w:cs="Arial"/>
                <w:sz w:val="24"/>
                <w:szCs w:val="24"/>
              </w:rPr>
              <w:t>Density</w:t>
            </w:r>
          </w:p>
        </w:tc>
      </w:tr>
      <w:tr w:rsidR="00A8603F" w:rsidRPr="007F67CA" w14:paraId="5407E4BB" w14:textId="77777777" w:rsidTr="00A8603F">
        <w:tc>
          <w:tcPr>
            <w:tcW w:w="2337" w:type="dxa"/>
          </w:tcPr>
          <w:p w14:paraId="58366E8B" w14:textId="77777777" w:rsidR="00A8603F" w:rsidRPr="007F67CA" w:rsidRDefault="00A8603F" w:rsidP="007F67CA">
            <w:pPr>
              <w:jc w:val="center"/>
              <w:rPr>
                <w:rFonts w:ascii="Arial" w:hAnsi="Arial" w:cs="Arial"/>
                <w:sz w:val="24"/>
                <w:szCs w:val="24"/>
              </w:rPr>
            </w:pPr>
            <w:r w:rsidRPr="007F67CA">
              <w:rPr>
                <w:rFonts w:ascii="Arial" w:hAnsi="Arial" w:cs="Arial"/>
                <w:sz w:val="24"/>
                <w:szCs w:val="24"/>
              </w:rPr>
              <w:t>1</w:t>
            </w:r>
          </w:p>
        </w:tc>
        <w:tc>
          <w:tcPr>
            <w:tcW w:w="2337" w:type="dxa"/>
            <w:shd w:val="clear" w:color="auto" w:fill="FFE599" w:themeFill="accent4" w:themeFillTint="66"/>
          </w:tcPr>
          <w:p w14:paraId="3B3BB74B" w14:textId="1FDF88E9" w:rsidR="00A8603F" w:rsidRPr="007F67CA" w:rsidRDefault="00A8603F" w:rsidP="007F67CA">
            <w:pPr>
              <w:jc w:val="center"/>
              <w:rPr>
                <w:rFonts w:ascii="Arial" w:hAnsi="Arial" w:cs="Arial"/>
                <w:sz w:val="24"/>
                <w:szCs w:val="24"/>
                <w:highlight w:val="yellow"/>
              </w:rPr>
            </w:pPr>
          </w:p>
        </w:tc>
        <w:tc>
          <w:tcPr>
            <w:tcW w:w="2338" w:type="dxa"/>
          </w:tcPr>
          <w:p w14:paraId="7CF38831" w14:textId="77777777" w:rsidR="00A8603F" w:rsidRPr="007F67CA" w:rsidRDefault="00A8603F" w:rsidP="007F67CA">
            <w:pPr>
              <w:jc w:val="center"/>
              <w:rPr>
                <w:rFonts w:ascii="Arial" w:hAnsi="Arial" w:cs="Arial"/>
                <w:sz w:val="24"/>
                <w:szCs w:val="24"/>
              </w:rPr>
            </w:pPr>
            <w:r w:rsidRPr="007F67CA">
              <w:rPr>
                <w:rFonts w:ascii="Arial" w:hAnsi="Arial" w:cs="Arial"/>
                <w:sz w:val="24"/>
                <w:szCs w:val="24"/>
              </w:rPr>
              <w:t>50</w:t>
            </w:r>
          </w:p>
        </w:tc>
        <w:tc>
          <w:tcPr>
            <w:tcW w:w="2338" w:type="dxa"/>
          </w:tcPr>
          <w:p w14:paraId="25BCB8BD" w14:textId="77777777" w:rsidR="00A8603F" w:rsidRPr="007F67CA" w:rsidRDefault="00A8603F" w:rsidP="007F67CA">
            <w:pPr>
              <w:jc w:val="center"/>
              <w:rPr>
                <w:rFonts w:ascii="Arial" w:hAnsi="Arial" w:cs="Arial"/>
                <w:sz w:val="24"/>
                <w:szCs w:val="24"/>
                <w:highlight w:val="yellow"/>
              </w:rPr>
            </w:pPr>
          </w:p>
        </w:tc>
      </w:tr>
      <w:tr w:rsidR="00A8603F" w:rsidRPr="007F67CA" w14:paraId="31B74F40" w14:textId="77777777" w:rsidTr="00242E6C">
        <w:tc>
          <w:tcPr>
            <w:tcW w:w="2337" w:type="dxa"/>
          </w:tcPr>
          <w:p w14:paraId="4DDEAB01" w14:textId="77777777" w:rsidR="00A8603F" w:rsidRPr="007F67CA" w:rsidRDefault="00A8603F" w:rsidP="007F67CA">
            <w:pPr>
              <w:jc w:val="center"/>
              <w:rPr>
                <w:rFonts w:ascii="Arial" w:hAnsi="Arial" w:cs="Arial"/>
                <w:sz w:val="24"/>
                <w:szCs w:val="24"/>
              </w:rPr>
            </w:pPr>
            <w:r w:rsidRPr="007F67CA">
              <w:rPr>
                <w:rFonts w:ascii="Arial" w:hAnsi="Arial" w:cs="Arial"/>
                <w:sz w:val="24"/>
                <w:szCs w:val="24"/>
              </w:rPr>
              <w:t>2</w:t>
            </w:r>
          </w:p>
        </w:tc>
        <w:tc>
          <w:tcPr>
            <w:tcW w:w="2337" w:type="dxa"/>
          </w:tcPr>
          <w:p w14:paraId="725333BB" w14:textId="77777777" w:rsidR="00A8603F" w:rsidRPr="007F67CA" w:rsidRDefault="00A8603F" w:rsidP="007F67CA">
            <w:pPr>
              <w:jc w:val="center"/>
              <w:rPr>
                <w:rFonts w:ascii="Arial" w:hAnsi="Arial" w:cs="Arial"/>
                <w:sz w:val="24"/>
                <w:szCs w:val="24"/>
              </w:rPr>
            </w:pPr>
            <w:r w:rsidRPr="007F67CA">
              <w:rPr>
                <w:rFonts w:ascii="Arial" w:hAnsi="Arial" w:cs="Arial"/>
                <w:sz w:val="24"/>
                <w:szCs w:val="24"/>
              </w:rPr>
              <w:t>25</w:t>
            </w:r>
          </w:p>
        </w:tc>
        <w:tc>
          <w:tcPr>
            <w:tcW w:w="2338" w:type="dxa"/>
          </w:tcPr>
          <w:p w14:paraId="7CF47C20" w14:textId="77777777" w:rsidR="00A8603F" w:rsidRPr="007F67CA" w:rsidRDefault="00A8603F" w:rsidP="007F67CA">
            <w:pPr>
              <w:jc w:val="center"/>
              <w:rPr>
                <w:rFonts w:ascii="Arial" w:hAnsi="Arial" w:cs="Arial"/>
                <w:sz w:val="24"/>
                <w:szCs w:val="24"/>
              </w:rPr>
            </w:pPr>
            <w:r w:rsidRPr="007F67CA">
              <w:rPr>
                <w:rFonts w:ascii="Arial" w:hAnsi="Arial" w:cs="Arial"/>
                <w:sz w:val="24"/>
                <w:szCs w:val="24"/>
              </w:rPr>
              <w:t>162</w:t>
            </w:r>
          </w:p>
        </w:tc>
        <w:tc>
          <w:tcPr>
            <w:tcW w:w="2338" w:type="dxa"/>
          </w:tcPr>
          <w:p w14:paraId="4A4AC6BE" w14:textId="77777777" w:rsidR="00A8603F" w:rsidRPr="007F67CA" w:rsidRDefault="00A8603F" w:rsidP="007F67CA">
            <w:pPr>
              <w:jc w:val="center"/>
              <w:rPr>
                <w:rFonts w:ascii="Arial" w:hAnsi="Arial" w:cs="Arial"/>
                <w:sz w:val="24"/>
                <w:szCs w:val="24"/>
                <w:highlight w:val="yellow"/>
              </w:rPr>
            </w:pPr>
          </w:p>
        </w:tc>
      </w:tr>
      <w:tr w:rsidR="00A8603F" w:rsidRPr="007F67CA" w14:paraId="778D7BA3" w14:textId="77777777" w:rsidTr="00242E6C">
        <w:tc>
          <w:tcPr>
            <w:tcW w:w="2337" w:type="dxa"/>
          </w:tcPr>
          <w:p w14:paraId="60681720" w14:textId="77777777" w:rsidR="00A8603F" w:rsidRPr="007F67CA" w:rsidRDefault="00A8603F" w:rsidP="007F67CA">
            <w:pPr>
              <w:jc w:val="center"/>
              <w:rPr>
                <w:rFonts w:ascii="Arial" w:hAnsi="Arial" w:cs="Arial"/>
                <w:sz w:val="24"/>
                <w:szCs w:val="24"/>
              </w:rPr>
            </w:pPr>
            <w:r w:rsidRPr="007F67CA">
              <w:rPr>
                <w:rFonts w:ascii="Arial" w:hAnsi="Arial" w:cs="Arial"/>
                <w:sz w:val="24"/>
                <w:szCs w:val="24"/>
              </w:rPr>
              <w:t>3</w:t>
            </w:r>
          </w:p>
        </w:tc>
        <w:tc>
          <w:tcPr>
            <w:tcW w:w="2337" w:type="dxa"/>
          </w:tcPr>
          <w:p w14:paraId="144C0E67" w14:textId="77777777" w:rsidR="00A8603F" w:rsidRPr="007F67CA" w:rsidRDefault="00A8603F" w:rsidP="007F67CA">
            <w:pPr>
              <w:jc w:val="center"/>
              <w:rPr>
                <w:rFonts w:ascii="Arial" w:hAnsi="Arial" w:cs="Arial"/>
                <w:sz w:val="24"/>
                <w:szCs w:val="24"/>
              </w:rPr>
            </w:pPr>
            <w:r w:rsidRPr="007F67CA">
              <w:rPr>
                <w:rFonts w:ascii="Arial" w:hAnsi="Arial" w:cs="Arial"/>
                <w:sz w:val="24"/>
                <w:szCs w:val="24"/>
              </w:rPr>
              <w:t>28</w:t>
            </w:r>
          </w:p>
        </w:tc>
        <w:tc>
          <w:tcPr>
            <w:tcW w:w="2338" w:type="dxa"/>
          </w:tcPr>
          <w:p w14:paraId="44D14ED9" w14:textId="77777777" w:rsidR="00A8603F" w:rsidRPr="007F67CA" w:rsidRDefault="00A8603F" w:rsidP="007F67CA">
            <w:pPr>
              <w:jc w:val="center"/>
              <w:rPr>
                <w:rFonts w:ascii="Arial" w:hAnsi="Arial" w:cs="Arial"/>
                <w:sz w:val="24"/>
                <w:szCs w:val="24"/>
              </w:rPr>
            </w:pPr>
            <w:r w:rsidRPr="007F67CA">
              <w:rPr>
                <w:rFonts w:ascii="Arial" w:hAnsi="Arial" w:cs="Arial"/>
                <w:sz w:val="24"/>
                <w:szCs w:val="24"/>
              </w:rPr>
              <w:t>143</w:t>
            </w:r>
          </w:p>
        </w:tc>
        <w:tc>
          <w:tcPr>
            <w:tcW w:w="2338" w:type="dxa"/>
          </w:tcPr>
          <w:p w14:paraId="2CCAB4F9" w14:textId="77777777" w:rsidR="00A8603F" w:rsidRPr="007F67CA" w:rsidRDefault="00A8603F" w:rsidP="007F67CA">
            <w:pPr>
              <w:jc w:val="center"/>
              <w:rPr>
                <w:rFonts w:ascii="Arial" w:hAnsi="Arial" w:cs="Arial"/>
                <w:sz w:val="24"/>
                <w:szCs w:val="24"/>
                <w:highlight w:val="yellow"/>
              </w:rPr>
            </w:pPr>
          </w:p>
        </w:tc>
      </w:tr>
      <w:tr w:rsidR="00A8603F" w:rsidRPr="007F67CA" w14:paraId="1B65BDDE" w14:textId="77777777" w:rsidTr="00242E6C">
        <w:trPr>
          <w:trHeight w:val="170"/>
        </w:trPr>
        <w:tc>
          <w:tcPr>
            <w:tcW w:w="2337" w:type="dxa"/>
          </w:tcPr>
          <w:p w14:paraId="09CD0B7D" w14:textId="77777777" w:rsidR="00A8603F" w:rsidRPr="007F67CA" w:rsidRDefault="00A8603F" w:rsidP="007F67CA">
            <w:pPr>
              <w:jc w:val="center"/>
              <w:rPr>
                <w:rFonts w:ascii="Arial" w:hAnsi="Arial" w:cs="Arial"/>
                <w:sz w:val="24"/>
                <w:szCs w:val="24"/>
              </w:rPr>
            </w:pPr>
            <w:r w:rsidRPr="007F67CA">
              <w:rPr>
                <w:rFonts w:ascii="Arial" w:hAnsi="Arial" w:cs="Arial"/>
                <w:sz w:val="24"/>
                <w:szCs w:val="24"/>
              </w:rPr>
              <w:t>4</w:t>
            </w:r>
          </w:p>
        </w:tc>
        <w:tc>
          <w:tcPr>
            <w:tcW w:w="2337" w:type="dxa"/>
          </w:tcPr>
          <w:p w14:paraId="1A3E63D9" w14:textId="77777777" w:rsidR="00A8603F" w:rsidRPr="007F67CA" w:rsidRDefault="00A8603F" w:rsidP="007F67CA">
            <w:pPr>
              <w:jc w:val="center"/>
              <w:rPr>
                <w:rFonts w:ascii="Arial" w:hAnsi="Arial" w:cs="Arial"/>
                <w:sz w:val="24"/>
                <w:szCs w:val="24"/>
              </w:rPr>
            </w:pPr>
            <w:r w:rsidRPr="007F67CA">
              <w:rPr>
                <w:rFonts w:ascii="Arial" w:hAnsi="Arial" w:cs="Arial"/>
                <w:sz w:val="24"/>
                <w:szCs w:val="24"/>
              </w:rPr>
              <w:t>31</w:t>
            </w:r>
          </w:p>
        </w:tc>
        <w:tc>
          <w:tcPr>
            <w:tcW w:w="2338" w:type="dxa"/>
          </w:tcPr>
          <w:p w14:paraId="66894077" w14:textId="77777777" w:rsidR="00A8603F" w:rsidRPr="007F67CA" w:rsidRDefault="00A8603F" w:rsidP="007F67CA">
            <w:pPr>
              <w:jc w:val="center"/>
              <w:rPr>
                <w:rFonts w:ascii="Arial" w:hAnsi="Arial" w:cs="Arial"/>
                <w:sz w:val="24"/>
                <w:szCs w:val="24"/>
              </w:rPr>
            </w:pPr>
            <w:r w:rsidRPr="007F67CA">
              <w:rPr>
                <w:rFonts w:ascii="Arial" w:hAnsi="Arial" w:cs="Arial"/>
                <w:sz w:val="24"/>
                <w:szCs w:val="24"/>
              </w:rPr>
              <w:t>145</w:t>
            </w:r>
          </w:p>
        </w:tc>
        <w:tc>
          <w:tcPr>
            <w:tcW w:w="2338" w:type="dxa"/>
          </w:tcPr>
          <w:p w14:paraId="3A7AFDC2" w14:textId="77777777" w:rsidR="00A8603F" w:rsidRPr="007F67CA" w:rsidRDefault="00A8603F" w:rsidP="007F67CA">
            <w:pPr>
              <w:jc w:val="center"/>
              <w:rPr>
                <w:rFonts w:ascii="Arial" w:hAnsi="Arial" w:cs="Arial"/>
                <w:sz w:val="24"/>
                <w:szCs w:val="24"/>
                <w:highlight w:val="yellow"/>
              </w:rPr>
            </w:pPr>
          </w:p>
        </w:tc>
      </w:tr>
      <w:tr w:rsidR="00A8603F" w:rsidRPr="007F67CA" w14:paraId="0C52FF27" w14:textId="77777777" w:rsidTr="00A8603F">
        <w:trPr>
          <w:trHeight w:val="170"/>
        </w:trPr>
        <w:tc>
          <w:tcPr>
            <w:tcW w:w="2337" w:type="dxa"/>
          </w:tcPr>
          <w:p w14:paraId="29319E94" w14:textId="77777777" w:rsidR="00A8603F" w:rsidRPr="007F67CA" w:rsidRDefault="00A8603F" w:rsidP="007F67CA">
            <w:pPr>
              <w:rPr>
                <w:rFonts w:ascii="Arial" w:hAnsi="Arial" w:cs="Arial"/>
                <w:sz w:val="24"/>
                <w:szCs w:val="24"/>
              </w:rPr>
            </w:pPr>
            <w:r w:rsidRPr="007F67CA">
              <w:rPr>
                <w:rFonts w:ascii="Arial" w:hAnsi="Arial" w:cs="Arial"/>
                <w:sz w:val="24"/>
                <w:szCs w:val="24"/>
              </w:rPr>
              <w:t>Total for WOSBF (shallow) Site</w:t>
            </w:r>
          </w:p>
        </w:tc>
        <w:tc>
          <w:tcPr>
            <w:tcW w:w="2337" w:type="dxa"/>
            <w:shd w:val="clear" w:color="auto" w:fill="FFE599" w:themeFill="accent4" w:themeFillTint="66"/>
          </w:tcPr>
          <w:p w14:paraId="6F9D5EB1" w14:textId="2020F4E4" w:rsidR="00A8603F" w:rsidRPr="007F67CA" w:rsidRDefault="00A8603F" w:rsidP="007F67CA">
            <w:pPr>
              <w:jc w:val="center"/>
              <w:rPr>
                <w:rFonts w:ascii="Arial" w:hAnsi="Arial" w:cs="Arial"/>
                <w:sz w:val="24"/>
                <w:szCs w:val="24"/>
              </w:rPr>
            </w:pPr>
          </w:p>
        </w:tc>
        <w:tc>
          <w:tcPr>
            <w:tcW w:w="2338" w:type="dxa"/>
            <w:shd w:val="clear" w:color="auto" w:fill="FFE599" w:themeFill="accent4" w:themeFillTint="66"/>
          </w:tcPr>
          <w:p w14:paraId="03469EB8" w14:textId="137C3C46" w:rsidR="00A8603F" w:rsidRPr="007F67CA" w:rsidRDefault="00A8603F" w:rsidP="007F67CA">
            <w:pPr>
              <w:jc w:val="center"/>
              <w:rPr>
                <w:rFonts w:ascii="Arial" w:hAnsi="Arial" w:cs="Arial"/>
                <w:sz w:val="24"/>
                <w:szCs w:val="24"/>
              </w:rPr>
            </w:pPr>
          </w:p>
        </w:tc>
        <w:tc>
          <w:tcPr>
            <w:tcW w:w="2338" w:type="dxa"/>
            <w:shd w:val="clear" w:color="auto" w:fill="FFE599" w:themeFill="accent4" w:themeFillTint="66"/>
          </w:tcPr>
          <w:p w14:paraId="4743BA68" w14:textId="5D940B24" w:rsidR="00A8603F" w:rsidRPr="007F67CA" w:rsidRDefault="00A8603F" w:rsidP="007F67CA">
            <w:pPr>
              <w:jc w:val="center"/>
              <w:rPr>
                <w:rFonts w:ascii="Arial" w:hAnsi="Arial" w:cs="Arial"/>
                <w:sz w:val="24"/>
                <w:szCs w:val="24"/>
              </w:rPr>
            </w:pPr>
          </w:p>
        </w:tc>
      </w:tr>
    </w:tbl>
    <w:p w14:paraId="522ADF92" w14:textId="77777777" w:rsidR="00A8603F" w:rsidRPr="007F67CA" w:rsidRDefault="00A8603F" w:rsidP="007F67CA">
      <w:pPr>
        <w:spacing w:line="240" w:lineRule="auto"/>
        <w:rPr>
          <w:rFonts w:ascii="Arial" w:hAnsi="Arial" w:cs="Arial"/>
          <w:sz w:val="24"/>
          <w:szCs w:val="24"/>
        </w:rPr>
      </w:pPr>
    </w:p>
    <w:p w14:paraId="51CFD7F4" w14:textId="30EFA2E9" w:rsidR="00A8603F" w:rsidRDefault="00A8603F" w:rsidP="007F67CA">
      <w:pPr>
        <w:spacing w:line="240" w:lineRule="auto"/>
        <w:rPr>
          <w:rFonts w:ascii="Arial" w:hAnsi="Arial" w:cs="Arial"/>
          <w:sz w:val="24"/>
          <w:szCs w:val="24"/>
        </w:rPr>
      </w:pPr>
      <w:r w:rsidRPr="007F67CA">
        <w:rPr>
          <w:rFonts w:ascii="Arial" w:hAnsi="Arial" w:cs="Arial"/>
          <w:sz w:val="24"/>
          <w:szCs w:val="24"/>
        </w:rPr>
        <w:t xml:space="preserve">Table 2: Survey Area Data </w:t>
      </w:r>
    </w:p>
    <w:p w14:paraId="7449A333" w14:textId="77777777" w:rsidR="007F67CA" w:rsidRPr="007F67CA" w:rsidRDefault="007F67CA" w:rsidP="007F67CA">
      <w:pPr>
        <w:spacing w:line="240" w:lineRule="auto"/>
        <w:rPr>
          <w:rFonts w:ascii="Arial" w:hAnsi="Arial" w:cs="Arial"/>
          <w:color w:val="000000" w:themeColor="text1"/>
          <w:sz w:val="24"/>
          <w:szCs w:val="24"/>
        </w:rPr>
      </w:pPr>
    </w:p>
    <w:tbl>
      <w:tblPr>
        <w:tblStyle w:val="TableGrid"/>
        <w:tblW w:w="0" w:type="auto"/>
        <w:tblLook w:val="04A0" w:firstRow="1" w:lastRow="0" w:firstColumn="1" w:lastColumn="0" w:noHBand="0" w:noVBand="1"/>
      </w:tblPr>
      <w:tblGrid>
        <w:gridCol w:w="1813"/>
        <w:gridCol w:w="1799"/>
        <w:gridCol w:w="1734"/>
        <w:gridCol w:w="1793"/>
        <w:gridCol w:w="1769"/>
      </w:tblGrid>
      <w:tr w:rsidR="00A8603F" w:rsidRPr="007F67CA" w14:paraId="357D98F8" w14:textId="77777777" w:rsidTr="00242E6C">
        <w:trPr>
          <w:cnfStyle w:val="100000000000" w:firstRow="1" w:lastRow="0" w:firstColumn="0" w:lastColumn="0" w:oddVBand="0" w:evenVBand="0" w:oddHBand="0" w:evenHBand="0" w:firstRowFirstColumn="0" w:firstRowLastColumn="0" w:lastRowFirstColumn="0" w:lastRowLastColumn="0"/>
        </w:trPr>
        <w:tc>
          <w:tcPr>
            <w:tcW w:w="1870" w:type="dxa"/>
            <w:shd w:val="clear" w:color="auto" w:fill="A6A6A6" w:themeFill="background1" w:themeFillShade="A6"/>
          </w:tcPr>
          <w:p w14:paraId="2D9C8568" w14:textId="77777777" w:rsidR="00A8603F" w:rsidRPr="007F67CA" w:rsidRDefault="00A8603F" w:rsidP="007F67CA">
            <w:pPr>
              <w:rPr>
                <w:rFonts w:ascii="Arial" w:hAnsi="Arial" w:cs="Arial"/>
                <w:sz w:val="24"/>
                <w:szCs w:val="24"/>
              </w:rPr>
            </w:pPr>
            <w:r w:rsidRPr="007F67CA">
              <w:rPr>
                <w:rFonts w:ascii="Arial" w:hAnsi="Arial" w:cs="Arial"/>
                <w:sz w:val="24"/>
                <w:szCs w:val="24"/>
              </w:rPr>
              <w:t>Site</w:t>
            </w:r>
          </w:p>
        </w:tc>
        <w:tc>
          <w:tcPr>
            <w:tcW w:w="1870" w:type="dxa"/>
            <w:shd w:val="clear" w:color="auto" w:fill="A6A6A6" w:themeFill="background1" w:themeFillShade="A6"/>
          </w:tcPr>
          <w:p w14:paraId="68B6B17C" w14:textId="77777777" w:rsidR="00A8603F" w:rsidRPr="007F67CA" w:rsidRDefault="00A8603F" w:rsidP="007F67CA">
            <w:pPr>
              <w:rPr>
                <w:rFonts w:ascii="Arial" w:hAnsi="Arial" w:cs="Arial"/>
                <w:sz w:val="24"/>
                <w:szCs w:val="24"/>
              </w:rPr>
            </w:pPr>
            <w:r w:rsidRPr="007F67CA">
              <w:rPr>
                <w:rFonts w:ascii="Arial" w:hAnsi="Arial" w:cs="Arial"/>
                <w:sz w:val="24"/>
                <w:szCs w:val="24"/>
              </w:rPr>
              <w:t>Transects</w:t>
            </w:r>
          </w:p>
        </w:tc>
        <w:tc>
          <w:tcPr>
            <w:tcW w:w="1870" w:type="dxa"/>
            <w:shd w:val="clear" w:color="auto" w:fill="A6A6A6" w:themeFill="background1" w:themeFillShade="A6"/>
          </w:tcPr>
          <w:p w14:paraId="43C3BF8F" w14:textId="77777777" w:rsidR="00A8603F" w:rsidRPr="007F67CA" w:rsidRDefault="00A8603F" w:rsidP="007F67CA">
            <w:pPr>
              <w:rPr>
                <w:rFonts w:ascii="Arial" w:hAnsi="Arial" w:cs="Arial"/>
                <w:sz w:val="24"/>
                <w:szCs w:val="24"/>
              </w:rPr>
            </w:pPr>
            <w:r w:rsidRPr="007F67CA">
              <w:rPr>
                <w:rFonts w:ascii="Arial" w:hAnsi="Arial" w:cs="Arial"/>
                <w:sz w:val="24"/>
                <w:szCs w:val="24"/>
              </w:rPr>
              <w:t>Site Area (m</w:t>
            </w:r>
            <w:r w:rsidRPr="007F67CA">
              <w:rPr>
                <w:rFonts w:ascii="Arial" w:hAnsi="Arial" w:cs="Arial"/>
                <w:sz w:val="24"/>
                <w:szCs w:val="24"/>
                <w:vertAlign w:val="superscript"/>
              </w:rPr>
              <w:t>2</w:t>
            </w:r>
            <w:r w:rsidRPr="007F67CA">
              <w:rPr>
                <w:rFonts w:ascii="Arial" w:hAnsi="Arial" w:cs="Arial"/>
                <w:sz w:val="24"/>
                <w:szCs w:val="24"/>
              </w:rPr>
              <w:t>)</w:t>
            </w:r>
          </w:p>
        </w:tc>
        <w:tc>
          <w:tcPr>
            <w:tcW w:w="1870" w:type="dxa"/>
            <w:shd w:val="clear" w:color="auto" w:fill="A6A6A6" w:themeFill="background1" w:themeFillShade="A6"/>
          </w:tcPr>
          <w:p w14:paraId="47989ECD" w14:textId="77777777" w:rsidR="00A8603F" w:rsidRPr="007F67CA" w:rsidRDefault="00A8603F" w:rsidP="007F67CA">
            <w:pPr>
              <w:rPr>
                <w:rFonts w:ascii="Arial" w:hAnsi="Arial" w:cs="Arial"/>
                <w:sz w:val="24"/>
                <w:szCs w:val="24"/>
              </w:rPr>
            </w:pPr>
            <w:r w:rsidRPr="007F67CA">
              <w:rPr>
                <w:rFonts w:ascii="Arial" w:hAnsi="Arial" w:cs="Arial"/>
                <w:sz w:val="24"/>
                <w:szCs w:val="24"/>
              </w:rPr>
              <w:t>Cuttlefish Count</w:t>
            </w:r>
          </w:p>
        </w:tc>
        <w:tc>
          <w:tcPr>
            <w:tcW w:w="1870" w:type="dxa"/>
            <w:shd w:val="clear" w:color="auto" w:fill="A6A6A6" w:themeFill="background1" w:themeFillShade="A6"/>
          </w:tcPr>
          <w:p w14:paraId="4510EDBF" w14:textId="77777777" w:rsidR="00A8603F" w:rsidRPr="007F67CA" w:rsidRDefault="00A8603F" w:rsidP="007F67CA">
            <w:pPr>
              <w:rPr>
                <w:rFonts w:ascii="Arial" w:hAnsi="Arial" w:cs="Arial"/>
                <w:sz w:val="24"/>
                <w:szCs w:val="24"/>
              </w:rPr>
            </w:pPr>
            <w:r w:rsidRPr="007F67CA">
              <w:rPr>
                <w:rFonts w:ascii="Arial" w:hAnsi="Arial" w:cs="Arial"/>
                <w:sz w:val="24"/>
                <w:szCs w:val="24"/>
              </w:rPr>
              <w:t>Site Density (per m</w:t>
            </w:r>
            <w:r w:rsidRPr="007F67CA">
              <w:rPr>
                <w:rFonts w:ascii="Arial" w:hAnsi="Arial" w:cs="Arial"/>
                <w:sz w:val="24"/>
                <w:szCs w:val="24"/>
                <w:vertAlign w:val="superscript"/>
              </w:rPr>
              <w:t>2</w:t>
            </w:r>
            <w:r w:rsidRPr="007F67CA">
              <w:rPr>
                <w:rFonts w:ascii="Arial" w:hAnsi="Arial" w:cs="Arial"/>
                <w:sz w:val="24"/>
                <w:szCs w:val="24"/>
              </w:rPr>
              <w:t>)</w:t>
            </w:r>
          </w:p>
        </w:tc>
      </w:tr>
      <w:tr w:rsidR="00A8603F" w:rsidRPr="007F67CA" w14:paraId="6152FDCF" w14:textId="77777777" w:rsidTr="00242E6C">
        <w:tc>
          <w:tcPr>
            <w:tcW w:w="1870" w:type="dxa"/>
          </w:tcPr>
          <w:p w14:paraId="2E62411B" w14:textId="77777777" w:rsidR="00A8603F" w:rsidRPr="007F67CA" w:rsidRDefault="00A8603F" w:rsidP="007F67CA">
            <w:pPr>
              <w:rPr>
                <w:rFonts w:ascii="Arial" w:hAnsi="Arial" w:cs="Arial"/>
                <w:sz w:val="24"/>
                <w:szCs w:val="24"/>
              </w:rPr>
            </w:pPr>
            <w:r w:rsidRPr="007F67CA">
              <w:rPr>
                <w:rFonts w:ascii="Arial" w:hAnsi="Arial" w:cs="Arial"/>
                <w:sz w:val="24"/>
                <w:szCs w:val="24"/>
              </w:rPr>
              <w:t>False Bay</w:t>
            </w:r>
          </w:p>
        </w:tc>
        <w:tc>
          <w:tcPr>
            <w:tcW w:w="1870" w:type="dxa"/>
          </w:tcPr>
          <w:p w14:paraId="0A686893" w14:textId="77777777" w:rsidR="00A8603F" w:rsidRPr="007F67CA" w:rsidRDefault="00A8603F" w:rsidP="007F67CA">
            <w:pPr>
              <w:rPr>
                <w:rFonts w:ascii="Arial" w:hAnsi="Arial" w:cs="Arial"/>
                <w:sz w:val="24"/>
                <w:szCs w:val="24"/>
              </w:rPr>
            </w:pPr>
            <w:r w:rsidRPr="007F67CA">
              <w:rPr>
                <w:rFonts w:ascii="Arial" w:hAnsi="Arial" w:cs="Arial"/>
                <w:sz w:val="24"/>
                <w:szCs w:val="24"/>
              </w:rPr>
              <w:t>4</w:t>
            </w:r>
          </w:p>
        </w:tc>
        <w:tc>
          <w:tcPr>
            <w:tcW w:w="1870" w:type="dxa"/>
          </w:tcPr>
          <w:p w14:paraId="628098FB" w14:textId="77777777" w:rsidR="00A8603F" w:rsidRPr="007F67CA" w:rsidRDefault="00A8603F" w:rsidP="007F67CA">
            <w:pPr>
              <w:rPr>
                <w:rFonts w:ascii="Arial" w:hAnsi="Arial" w:cs="Arial"/>
                <w:sz w:val="24"/>
                <w:szCs w:val="24"/>
              </w:rPr>
            </w:pPr>
            <w:r w:rsidRPr="007F67CA">
              <w:rPr>
                <w:rFonts w:ascii="Arial" w:hAnsi="Arial" w:cs="Arial"/>
                <w:sz w:val="24"/>
                <w:szCs w:val="24"/>
              </w:rPr>
              <w:t>594</w:t>
            </w:r>
          </w:p>
        </w:tc>
        <w:tc>
          <w:tcPr>
            <w:tcW w:w="1870" w:type="dxa"/>
          </w:tcPr>
          <w:p w14:paraId="7A79BD41" w14:textId="77777777" w:rsidR="00A8603F" w:rsidRPr="007F67CA" w:rsidRDefault="00A8603F" w:rsidP="007F67CA">
            <w:pPr>
              <w:rPr>
                <w:rFonts w:ascii="Arial" w:hAnsi="Arial" w:cs="Arial"/>
                <w:sz w:val="24"/>
                <w:szCs w:val="24"/>
              </w:rPr>
            </w:pPr>
            <w:r w:rsidRPr="007F67CA">
              <w:rPr>
                <w:rFonts w:ascii="Arial" w:hAnsi="Arial" w:cs="Arial"/>
                <w:sz w:val="24"/>
                <w:szCs w:val="24"/>
              </w:rPr>
              <w:t>38</w:t>
            </w:r>
          </w:p>
        </w:tc>
        <w:tc>
          <w:tcPr>
            <w:tcW w:w="1870" w:type="dxa"/>
          </w:tcPr>
          <w:p w14:paraId="2B5E7248" w14:textId="77777777" w:rsidR="00A8603F" w:rsidRPr="007F67CA" w:rsidRDefault="00A8603F" w:rsidP="007F67CA">
            <w:pPr>
              <w:rPr>
                <w:rFonts w:ascii="Arial" w:hAnsi="Arial" w:cs="Arial"/>
                <w:sz w:val="24"/>
                <w:szCs w:val="24"/>
              </w:rPr>
            </w:pPr>
            <w:r w:rsidRPr="007F67CA">
              <w:rPr>
                <w:rFonts w:ascii="Arial" w:hAnsi="Arial" w:cs="Arial"/>
                <w:sz w:val="24"/>
                <w:szCs w:val="24"/>
              </w:rPr>
              <w:t>0.063</w:t>
            </w:r>
          </w:p>
        </w:tc>
      </w:tr>
      <w:tr w:rsidR="00A8603F" w:rsidRPr="007F67CA" w14:paraId="484774C9" w14:textId="77777777" w:rsidTr="00242E6C">
        <w:tc>
          <w:tcPr>
            <w:tcW w:w="1870" w:type="dxa"/>
          </w:tcPr>
          <w:p w14:paraId="47DFDD3E" w14:textId="77777777" w:rsidR="00A8603F" w:rsidRPr="007F67CA" w:rsidRDefault="00A8603F" w:rsidP="007F67CA">
            <w:pPr>
              <w:rPr>
                <w:rFonts w:ascii="Arial" w:hAnsi="Arial" w:cs="Arial"/>
                <w:sz w:val="24"/>
                <w:szCs w:val="24"/>
              </w:rPr>
            </w:pPr>
            <w:r w:rsidRPr="007F67CA">
              <w:rPr>
                <w:rFonts w:ascii="Arial" w:hAnsi="Arial" w:cs="Arial"/>
                <w:sz w:val="24"/>
                <w:szCs w:val="24"/>
              </w:rPr>
              <w:t>Black Pt (shallow)</w:t>
            </w:r>
          </w:p>
        </w:tc>
        <w:tc>
          <w:tcPr>
            <w:tcW w:w="1870" w:type="dxa"/>
          </w:tcPr>
          <w:p w14:paraId="723774B4" w14:textId="77777777" w:rsidR="00A8603F" w:rsidRPr="007F67CA" w:rsidRDefault="00A8603F" w:rsidP="007F67CA">
            <w:pPr>
              <w:rPr>
                <w:rFonts w:ascii="Arial" w:hAnsi="Arial" w:cs="Arial"/>
                <w:sz w:val="24"/>
                <w:szCs w:val="24"/>
              </w:rPr>
            </w:pPr>
            <w:r w:rsidRPr="007F67CA">
              <w:rPr>
                <w:rFonts w:ascii="Arial" w:hAnsi="Arial" w:cs="Arial"/>
                <w:sz w:val="24"/>
                <w:szCs w:val="24"/>
              </w:rPr>
              <w:t>5</w:t>
            </w:r>
          </w:p>
        </w:tc>
        <w:tc>
          <w:tcPr>
            <w:tcW w:w="1870" w:type="dxa"/>
          </w:tcPr>
          <w:p w14:paraId="54850DC8" w14:textId="77777777" w:rsidR="00A8603F" w:rsidRPr="007F67CA" w:rsidRDefault="00A8603F" w:rsidP="007F67CA">
            <w:pPr>
              <w:rPr>
                <w:rFonts w:ascii="Arial" w:hAnsi="Arial" w:cs="Arial"/>
                <w:sz w:val="24"/>
                <w:szCs w:val="24"/>
              </w:rPr>
            </w:pPr>
            <w:r w:rsidRPr="007F67CA">
              <w:rPr>
                <w:rFonts w:ascii="Arial" w:hAnsi="Arial" w:cs="Arial"/>
                <w:sz w:val="24"/>
                <w:szCs w:val="24"/>
              </w:rPr>
              <w:t>786</w:t>
            </w:r>
          </w:p>
        </w:tc>
        <w:tc>
          <w:tcPr>
            <w:tcW w:w="1870" w:type="dxa"/>
          </w:tcPr>
          <w:p w14:paraId="0F6E9D2E" w14:textId="77777777" w:rsidR="00A8603F" w:rsidRPr="007F67CA" w:rsidRDefault="00A8603F" w:rsidP="007F67CA">
            <w:pPr>
              <w:rPr>
                <w:rFonts w:ascii="Arial" w:hAnsi="Arial" w:cs="Arial"/>
                <w:sz w:val="24"/>
                <w:szCs w:val="24"/>
              </w:rPr>
            </w:pPr>
            <w:r w:rsidRPr="007F67CA">
              <w:rPr>
                <w:rFonts w:ascii="Arial" w:hAnsi="Arial" w:cs="Arial"/>
                <w:sz w:val="24"/>
                <w:szCs w:val="24"/>
              </w:rPr>
              <w:t>137</w:t>
            </w:r>
          </w:p>
        </w:tc>
        <w:tc>
          <w:tcPr>
            <w:tcW w:w="1870" w:type="dxa"/>
          </w:tcPr>
          <w:p w14:paraId="2190BA4A" w14:textId="77777777" w:rsidR="00A8603F" w:rsidRPr="007F67CA" w:rsidRDefault="00A8603F" w:rsidP="007F67CA">
            <w:pPr>
              <w:rPr>
                <w:rFonts w:ascii="Arial" w:hAnsi="Arial" w:cs="Arial"/>
                <w:sz w:val="24"/>
                <w:szCs w:val="24"/>
              </w:rPr>
            </w:pPr>
            <w:r w:rsidRPr="007F67CA">
              <w:rPr>
                <w:rFonts w:ascii="Arial" w:hAnsi="Arial" w:cs="Arial"/>
                <w:sz w:val="24"/>
                <w:szCs w:val="24"/>
              </w:rPr>
              <w:t>0.180</w:t>
            </w:r>
          </w:p>
        </w:tc>
      </w:tr>
      <w:tr w:rsidR="00A8603F" w:rsidRPr="007F67CA" w14:paraId="415ACFC9" w14:textId="77777777" w:rsidTr="00242E6C">
        <w:tc>
          <w:tcPr>
            <w:tcW w:w="1870" w:type="dxa"/>
          </w:tcPr>
          <w:p w14:paraId="78581CEE" w14:textId="77777777" w:rsidR="00A8603F" w:rsidRPr="007F67CA" w:rsidRDefault="00A8603F" w:rsidP="007F67CA">
            <w:pPr>
              <w:rPr>
                <w:rFonts w:ascii="Arial" w:hAnsi="Arial" w:cs="Arial"/>
                <w:sz w:val="24"/>
                <w:szCs w:val="24"/>
              </w:rPr>
            </w:pPr>
            <w:r w:rsidRPr="007F67CA">
              <w:rPr>
                <w:rFonts w:ascii="Arial" w:hAnsi="Arial" w:cs="Arial"/>
                <w:sz w:val="24"/>
                <w:szCs w:val="24"/>
              </w:rPr>
              <w:t>Black Pt (deep)</w:t>
            </w:r>
          </w:p>
        </w:tc>
        <w:tc>
          <w:tcPr>
            <w:tcW w:w="1870" w:type="dxa"/>
          </w:tcPr>
          <w:p w14:paraId="675AD576" w14:textId="77777777" w:rsidR="00A8603F" w:rsidRPr="007F67CA" w:rsidRDefault="00A8603F" w:rsidP="007F67CA">
            <w:pPr>
              <w:rPr>
                <w:rFonts w:ascii="Arial" w:hAnsi="Arial" w:cs="Arial"/>
                <w:sz w:val="24"/>
                <w:szCs w:val="24"/>
              </w:rPr>
            </w:pPr>
            <w:r w:rsidRPr="007F67CA">
              <w:rPr>
                <w:rFonts w:ascii="Arial" w:hAnsi="Arial" w:cs="Arial"/>
                <w:sz w:val="24"/>
                <w:szCs w:val="24"/>
              </w:rPr>
              <w:t>4</w:t>
            </w:r>
          </w:p>
        </w:tc>
        <w:tc>
          <w:tcPr>
            <w:tcW w:w="1870" w:type="dxa"/>
          </w:tcPr>
          <w:p w14:paraId="22BC0B93" w14:textId="77777777" w:rsidR="00A8603F" w:rsidRPr="007F67CA" w:rsidRDefault="00A8603F" w:rsidP="007F67CA">
            <w:pPr>
              <w:rPr>
                <w:rFonts w:ascii="Arial" w:hAnsi="Arial" w:cs="Arial"/>
                <w:sz w:val="24"/>
                <w:szCs w:val="24"/>
              </w:rPr>
            </w:pPr>
            <w:r w:rsidRPr="007F67CA">
              <w:rPr>
                <w:rFonts w:ascii="Arial" w:hAnsi="Arial" w:cs="Arial"/>
                <w:sz w:val="24"/>
                <w:szCs w:val="24"/>
              </w:rPr>
              <w:t>645</w:t>
            </w:r>
          </w:p>
        </w:tc>
        <w:tc>
          <w:tcPr>
            <w:tcW w:w="1870" w:type="dxa"/>
          </w:tcPr>
          <w:p w14:paraId="2314DBF9" w14:textId="77777777" w:rsidR="00A8603F" w:rsidRPr="007F67CA" w:rsidRDefault="00A8603F" w:rsidP="007F67CA">
            <w:pPr>
              <w:rPr>
                <w:rFonts w:ascii="Arial" w:hAnsi="Arial" w:cs="Arial"/>
                <w:sz w:val="24"/>
                <w:szCs w:val="24"/>
              </w:rPr>
            </w:pPr>
            <w:r w:rsidRPr="007F67CA">
              <w:rPr>
                <w:rFonts w:ascii="Arial" w:hAnsi="Arial" w:cs="Arial"/>
                <w:sz w:val="24"/>
                <w:szCs w:val="24"/>
              </w:rPr>
              <w:t>93</w:t>
            </w:r>
          </w:p>
        </w:tc>
        <w:tc>
          <w:tcPr>
            <w:tcW w:w="1870" w:type="dxa"/>
          </w:tcPr>
          <w:p w14:paraId="7247A390" w14:textId="77777777" w:rsidR="00A8603F" w:rsidRPr="007F67CA" w:rsidRDefault="00A8603F" w:rsidP="007F67CA">
            <w:pPr>
              <w:rPr>
                <w:rFonts w:ascii="Arial" w:hAnsi="Arial" w:cs="Arial"/>
                <w:sz w:val="24"/>
                <w:szCs w:val="24"/>
              </w:rPr>
            </w:pPr>
            <w:r w:rsidRPr="007F67CA">
              <w:rPr>
                <w:rFonts w:ascii="Arial" w:hAnsi="Arial" w:cs="Arial"/>
                <w:sz w:val="24"/>
                <w:szCs w:val="24"/>
              </w:rPr>
              <w:t>0.139</w:t>
            </w:r>
          </w:p>
        </w:tc>
      </w:tr>
      <w:tr w:rsidR="00A8603F" w:rsidRPr="007F67CA" w14:paraId="263EF0F1" w14:textId="77777777" w:rsidTr="00242E6C">
        <w:tc>
          <w:tcPr>
            <w:tcW w:w="1870" w:type="dxa"/>
          </w:tcPr>
          <w:p w14:paraId="53E23141" w14:textId="77777777" w:rsidR="00A8603F" w:rsidRPr="007F67CA" w:rsidRDefault="00A8603F" w:rsidP="007F67CA">
            <w:pPr>
              <w:rPr>
                <w:rFonts w:ascii="Arial" w:hAnsi="Arial" w:cs="Arial"/>
                <w:sz w:val="24"/>
                <w:szCs w:val="24"/>
              </w:rPr>
            </w:pPr>
            <w:r w:rsidRPr="007F67CA">
              <w:rPr>
                <w:rFonts w:ascii="Arial" w:hAnsi="Arial" w:cs="Arial"/>
                <w:sz w:val="24"/>
                <w:szCs w:val="24"/>
              </w:rPr>
              <w:t>Third Dip (Shallow)</w:t>
            </w:r>
          </w:p>
        </w:tc>
        <w:tc>
          <w:tcPr>
            <w:tcW w:w="1870" w:type="dxa"/>
          </w:tcPr>
          <w:p w14:paraId="27885F49" w14:textId="77777777" w:rsidR="00A8603F" w:rsidRPr="007F67CA" w:rsidRDefault="00A8603F" w:rsidP="007F67CA">
            <w:pPr>
              <w:rPr>
                <w:rFonts w:ascii="Arial" w:hAnsi="Arial" w:cs="Arial"/>
                <w:sz w:val="24"/>
                <w:szCs w:val="24"/>
              </w:rPr>
            </w:pPr>
            <w:r w:rsidRPr="007F67CA">
              <w:rPr>
                <w:rFonts w:ascii="Arial" w:hAnsi="Arial" w:cs="Arial"/>
                <w:sz w:val="24"/>
                <w:szCs w:val="24"/>
              </w:rPr>
              <w:t>4</w:t>
            </w:r>
          </w:p>
        </w:tc>
        <w:tc>
          <w:tcPr>
            <w:tcW w:w="1870" w:type="dxa"/>
          </w:tcPr>
          <w:p w14:paraId="35BC30BD" w14:textId="77777777" w:rsidR="00A8603F" w:rsidRPr="007F67CA" w:rsidRDefault="00A8603F" w:rsidP="007F67CA">
            <w:pPr>
              <w:rPr>
                <w:rFonts w:ascii="Arial" w:hAnsi="Arial" w:cs="Arial"/>
                <w:sz w:val="24"/>
                <w:szCs w:val="24"/>
              </w:rPr>
            </w:pPr>
            <w:r w:rsidRPr="007F67CA">
              <w:rPr>
                <w:rFonts w:ascii="Arial" w:hAnsi="Arial" w:cs="Arial"/>
                <w:sz w:val="24"/>
                <w:szCs w:val="24"/>
              </w:rPr>
              <w:t>677</w:t>
            </w:r>
          </w:p>
        </w:tc>
        <w:tc>
          <w:tcPr>
            <w:tcW w:w="1870" w:type="dxa"/>
          </w:tcPr>
          <w:p w14:paraId="0FA68580" w14:textId="77777777" w:rsidR="00A8603F" w:rsidRPr="007F67CA" w:rsidRDefault="00A8603F" w:rsidP="007F67CA">
            <w:pPr>
              <w:rPr>
                <w:rFonts w:ascii="Arial" w:hAnsi="Arial" w:cs="Arial"/>
                <w:sz w:val="24"/>
                <w:szCs w:val="24"/>
              </w:rPr>
            </w:pPr>
            <w:r w:rsidRPr="007F67CA">
              <w:rPr>
                <w:rFonts w:ascii="Arial" w:hAnsi="Arial" w:cs="Arial"/>
                <w:sz w:val="24"/>
                <w:szCs w:val="24"/>
              </w:rPr>
              <w:t>38</w:t>
            </w:r>
          </w:p>
        </w:tc>
        <w:tc>
          <w:tcPr>
            <w:tcW w:w="1870" w:type="dxa"/>
          </w:tcPr>
          <w:p w14:paraId="025C33E1" w14:textId="77777777" w:rsidR="00A8603F" w:rsidRPr="007F67CA" w:rsidRDefault="00A8603F" w:rsidP="007F67CA">
            <w:pPr>
              <w:rPr>
                <w:rFonts w:ascii="Arial" w:hAnsi="Arial" w:cs="Arial"/>
                <w:sz w:val="24"/>
                <w:szCs w:val="24"/>
              </w:rPr>
            </w:pPr>
            <w:r w:rsidRPr="007F67CA">
              <w:rPr>
                <w:rFonts w:ascii="Arial" w:hAnsi="Arial" w:cs="Arial"/>
                <w:sz w:val="24"/>
                <w:szCs w:val="24"/>
              </w:rPr>
              <w:t>0.059</w:t>
            </w:r>
          </w:p>
        </w:tc>
      </w:tr>
      <w:tr w:rsidR="00A8603F" w:rsidRPr="007F67CA" w14:paraId="7DD9E345" w14:textId="77777777" w:rsidTr="00242E6C">
        <w:tc>
          <w:tcPr>
            <w:tcW w:w="1870" w:type="dxa"/>
          </w:tcPr>
          <w:p w14:paraId="57AE1BDA" w14:textId="77777777" w:rsidR="00A8603F" w:rsidRPr="007F67CA" w:rsidRDefault="00A8603F" w:rsidP="007F67CA">
            <w:pPr>
              <w:rPr>
                <w:rFonts w:ascii="Arial" w:hAnsi="Arial" w:cs="Arial"/>
                <w:sz w:val="24"/>
                <w:szCs w:val="24"/>
              </w:rPr>
            </w:pPr>
            <w:r w:rsidRPr="007F67CA">
              <w:rPr>
                <w:rFonts w:ascii="Arial" w:hAnsi="Arial" w:cs="Arial"/>
                <w:sz w:val="24"/>
                <w:szCs w:val="24"/>
              </w:rPr>
              <w:t>Third Dip (deep)</w:t>
            </w:r>
          </w:p>
        </w:tc>
        <w:tc>
          <w:tcPr>
            <w:tcW w:w="1870" w:type="dxa"/>
          </w:tcPr>
          <w:p w14:paraId="4D6F63EB" w14:textId="77777777" w:rsidR="00A8603F" w:rsidRPr="007F67CA" w:rsidRDefault="00A8603F" w:rsidP="007F67CA">
            <w:pPr>
              <w:rPr>
                <w:rFonts w:ascii="Arial" w:hAnsi="Arial" w:cs="Arial"/>
                <w:sz w:val="24"/>
                <w:szCs w:val="24"/>
              </w:rPr>
            </w:pPr>
            <w:r w:rsidRPr="007F67CA">
              <w:rPr>
                <w:rFonts w:ascii="Arial" w:hAnsi="Arial" w:cs="Arial"/>
                <w:sz w:val="24"/>
                <w:szCs w:val="24"/>
              </w:rPr>
              <w:t>4</w:t>
            </w:r>
          </w:p>
        </w:tc>
        <w:tc>
          <w:tcPr>
            <w:tcW w:w="1870" w:type="dxa"/>
          </w:tcPr>
          <w:p w14:paraId="45591386" w14:textId="77777777" w:rsidR="00A8603F" w:rsidRPr="007F67CA" w:rsidRDefault="00A8603F" w:rsidP="007F67CA">
            <w:pPr>
              <w:rPr>
                <w:rFonts w:ascii="Arial" w:hAnsi="Arial" w:cs="Arial"/>
                <w:sz w:val="24"/>
                <w:szCs w:val="24"/>
              </w:rPr>
            </w:pPr>
            <w:r w:rsidRPr="007F67CA">
              <w:rPr>
                <w:rFonts w:ascii="Arial" w:hAnsi="Arial" w:cs="Arial"/>
                <w:sz w:val="24"/>
                <w:szCs w:val="24"/>
              </w:rPr>
              <w:t>637</w:t>
            </w:r>
          </w:p>
        </w:tc>
        <w:tc>
          <w:tcPr>
            <w:tcW w:w="1870" w:type="dxa"/>
          </w:tcPr>
          <w:p w14:paraId="054EDDC4" w14:textId="77777777" w:rsidR="00A8603F" w:rsidRPr="007F67CA" w:rsidRDefault="00A8603F" w:rsidP="007F67CA">
            <w:pPr>
              <w:rPr>
                <w:rFonts w:ascii="Arial" w:hAnsi="Arial" w:cs="Arial"/>
                <w:sz w:val="24"/>
                <w:szCs w:val="24"/>
              </w:rPr>
            </w:pPr>
            <w:r w:rsidRPr="007F67CA">
              <w:rPr>
                <w:rFonts w:ascii="Arial" w:hAnsi="Arial" w:cs="Arial"/>
                <w:sz w:val="24"/>
                <w:szCs w:val="24"/>
              </w:rPr>
              <w:t>13</w:t>
            </w:r>
          </w:p>
        </w:tc>
        <w:tc>
          <w:tcPr>
            <w:tcW w:w="1870" w:type="dxa"/>
          </w:tcPr>
          <w:p w14:paraId="3D9E52C3" w14:textId="77777777" w:rsidR="00A8603F" w:rsidRPr="007F67CA" w:rsidRDefault="00A8603F" w:rsidP="007F67CA">
            <w:pPr>
              <w:rPr>
                <w:rFonts w:ascii="Arial" w:hAnsi="Arial" w:cs="Arial"/>
                <w:sz w:val="24"/>
                <w:szCs w:val="24"/>
              </w:rPr>
            </w:pPr>
            <w:r w:rsidRPr="007F67CA">
              <w:rPr>
                <w:rFonts w:ascii="Arial" w:hAnsi="Arial" w:cs="Arial"/>
                <w:sz w:val="24"/>
                <w:szCs w:val="24"/>
              </w:rPr>
              <w:t>0.020</w:t>
            </w:r>
          </w:p>
        </w:tc>
      </w:tr>
      <w:tr w:rsidR="00A8603F" w:rsidRPr="007F67CA" w14:paraId="00BD855A" w14:textId="77777777" w:rsidTr="007F67CA">
        <w:tc>
          <w:tcPr>
            <w:tcW w:w="1870" w:type="dxa"/>
          </w:tcPr>
          <w:p w14:paraId="2AF0C581" w14:textId="77777777" w:rsidR="00A8603F" w:rsidRPr="007F67CA" w:rsidRDefault="00A8603F" w:rsidP="007F67CA">
            <w:pPr>
              <w:rPr>
                <w:rFonts w:ascii="Arial" w:hAnsi="Arial" w:cs="Arial"/>
                <w:sz w:val="24"/>
                <w:szCs w:val="24"/>
              </w:rPr>
            </w:pPr>
            <w:r w:rsidRPr="007F67CA">
              <w:rPr>
                <w:rFonts w:ascii="Arial" w:hAnsi="Arial" w:cs="Arial"/>
                <w:sz w:val="24"/>
                <w:szCs w:val="24"/>
              </w:rPr>
              <w:t>WOSBF (shallow)</w:t>
            </w:r>
          </w:p>
        </w:tc>
        <w:tc>
          <w:tcPr>
            <w:tcW w:w="1870" w:type="dxa"/>
          </w:tcPr>
          <w:p w14:paraId="71D5AE04" w14:textId="77777777" w:rsidR="00A8603F" w:rsidRPr="007F67CA" w:rsidRDefault="00A8603F" w:rsidP="007F67CA">
            <w:pPr>
              <w:rPr>
                <w:rFonts w:ascii="Arial" w:hAnsi="Arial" w:cs="Arial"/>
                <w:sz w:val="24"/>
                <w:szCs w:val="24"/>
              </w:rPr>
            </w:pPr>
            <w:r w:rsidRPr="007F67CA">
              <w:rPr>
                <w:rFonts w:ascii="Arial" w:hAnsi="Arial" w:cs="Arial"/>
                <w:sz w:val="24"/>
                <w:szCs w:val="24"/>
              </w:rPr>
              <w:t>4</w:t>
            </w:r>
          </w:p>
        </w:tc>
        <w:tc>
          <w:tcPr>
            <w:tcW w:w="1870" w:type="dxa"/>
            <w:shd w:val="clear" w:color="auto" w:fill="FFE599" w:themeFill="accent4" w:themeFillTint="66"/>
          </w:tcPr>
          <w:p w14:paraId="2D81CC96" w14:textId="6B0C9334" w:rsidR="00A8603F" w:rsidRPr="007F67CA" w:rsidRDefault="00A8603F" w:rsidP="007F67CA">
            <w:pPr>
              <w:rPr>
                <w:rFonts w:ascii="Arial" w:hAnsi="Arial" w:cs="Arial"/>
                <w:color w:val="C00000"/>
                <w:sz w:val="24"/>
                <w:szCs w:val="24"/>
                <w:highlight w:val="yellow"/>
              </w:rPr>
            </w:pPr>
          </w:p>
        </w:tc>
        <w:tc>
          <w:tcPr>
            <w:tcW w:w="1870" w:type="dxa"/>
            <w:shd w:val="clear" w:color="auto" w:fill="FFE599" w:themeFill="accent4" w:themeFillTint="66"/>
          </w:tcPr>
          <w:p w14:paraId="67925727" w14:textId="6B45AD0C" w:rsidR="00A8603F" w:rsidRPr="007F67CA" w:rsidRDefault="00A8603F" w:rsidP="007F67CA">
            <w:pPr>
              <w:rPr>
                <w:rFonts w:ascii="Arial" w:hAnsi="Arial" w:cs="Arial"/>
                <w:color w:val="C00000"/>
                <w:sz w:val="24"/>
                <w:szCs w:val="24"/>
                <w:highlight w:val="yellow"/>
              </w:rPr>
            </w:pPr>
          </w:p>
        </w:tc>
        <w:tc>
          <w:tcPr>
            <w:tcW w:w="1870" w:type="dxa"/>
            <w:shd w:val="clear" w:color="auto" w:fill="FFE599" w:themeFill="accent4" w:themeFillTint="66"/>
          </w:tcPr>
          <w:p w14:paraId="74266A00" w14:textId="4AE5C1B9" w:rsidR="00A8603F" w:rsidRPr="007F67CA" w:rsidRDefault="00A8603F" w:rsidP="007F67CA">
            <w:pPr>
              <w:rPr>
                <w:rFonts w:ascii="Arial" w:hAnsi="Arial" w:cs="Arial"/>
                <w:color w:val="C00000"/>
                <w:sz w:val="24"/>
                <w:szCs w:val="24"/>
                <w:highlight w:val="yellow"/>
              </w:rPr>
            </w:pPr>
          </w:p>
        </w:tc>
      </w:tr>
      <w:tr w:rsidR="00A8603F" w:rsidRPr="007F67CA" w14:paraId="42C1E35F" w14:textId="77777777" w:rsidTr="00242E6C">
        <w:tc>
          <w:tcPr>
            <w:tcW w:w="1870" w:type="dxa"/>
          </w:tcPr>
          <w:p w14:paraId="01B19136" w14:textId="77777777" w:rsidR="00A8603F" w:rsidRPr="007F67CA" w:rsidRDefault="00A8603F" w:rsidP="007F67CA">
            <w:pPr>
              <w:rPr>
                <w:rFonts w:ascii="Arial" w:hAnsi="Arial" w:cs="Arial"/>
                <w:sz w:val="24"/>
                <w:szCs w:val="24"/>
              </w:rPr>
            </w:pPr>
            <w:r w:rsidRPr="007F67CA">
              <w:rPr>
                <w:rFonts w:ascii="Arial" w:hAnsi="Arial" w:cs="Arial"/>
                <w:sz w:val="24"/>
                <w:szCs w:val="24"/>
              </w:rPr>
              <w:t>WOSBF (deep)</w:t>
            </w:r>
          </w:p>
        </w:tc>
        <w:tc>
          <w:tcPr>
            <w:tcW w:w="1870" w:type="dxa"/>
          </w:tcPr>
          <w:p w14:paraId="141C6AFC" w14:textId="77777777" w:rsidR="00A8603F" w:rsidRPr="007F67CA" w:rsidRDefault="00A8603F" w:rsidP="007F67CA">
            <w:pPr>
              <w:rPr>
                <w:rFonts w:ascii="Arial" w:hAnsi="Arial" w:cs="Arial"/>
                <w:sz w:val="24"/>
                <w:szCs w:val="24"/>
              </w:rPr>
            </w:pPr>
            <w:r w:rsidRPr="007F67CA">
              <w:rPr>
                <w:rFonts w:ascii="Arial" w:hAnsi="Arial" w:cs="Arial"/>
                <w:sz w:val="24"/>
                <w:szCs w:val="24"/>
              </w:rPr>
              <w:t>4</w:t>
            </w:r>
          </w:p>
        </w:tc>
        <w:tc>
          <w:tcPr>
            <w:tcW w:w="1870" w:type="dxa"/>
          </w:tcPr>
          <w:p w14:paraId="21410486" w14:textId="77777777" w:rsidR="00A8603F" w:rsidRPr="007F67CA" w:rsidRDefault="00A8603F" w:rsidP="007F67CA">
            <w:pPr>
              <w:rPr>
                <w:rFonts w:ascii="Arial" w:hAnsi="Arial" w:cs="Arial"/>
                <w:sz w:val="24"/>
                <w:szCs w:val="24"/>
              </w:rPr>
            </w:pPr>
            <w:r w:rsidRPr="007F67CA">
              <w:rPr>
                <w:rFonts w:ascii="Arial" w:hAnsi="Arial" w:cs="Arial"/>
                <w:sz w:val="24"/>
                <w:szCs w:val="24"/>
              </w:rPr>
              <w:t>609</w:t>
            </w:r>
          </w:p>
        </w:tc>
        <w:tc>
          <w:tcPr>
            <w:tcW w:w="1870" w:type="dxa"/>
          </w:tcPr>
          <w:p w14:paraId="565751FF" w14:textId="77777777" w:rsidR="00A8603F" w:rsidRPr="007F67CA" w:rsidRDefault="00A8603F" w:rsidP="007F67CA">
            <w:pPr>
              <w:rPr>
                <w:rFonts w:ascii="Arial" w:hAnsi="Arial" w:cs="Arial"/>
                <w:sz w:val="24"/>
                <w:szCs w:val="24"/>
              </w:rPr>
            </w:pPr>
            <w:r w:rsidRPr="007F67CA">
              <w:rPr>
                <w:rFonts w:ascii="Arial" w:hAnsi="Arial" w:cs="Arial"/>
                <w:sz w:val="24"/>
                <w:szCs w:val="24"/>
              </w:rPr>
              <w:t>63</w:t>
            </w:r>
          </w:p>
        </w:tc>
        <w:tc>
          <w:tcPr>
            <w:tcW w:w="1870" w:type="dxa"/>
          </w:tcPr>
          <w:p w14:paraId="6EF18681" w14:textId="77777777" w:rsidR="00A8603F" w:rsidRPr="007F67CA" w:rsidRDefault="00A8603F" w:rsidP="007F67CA">
            <w:pPr>
              <w:rPr>
                <w:rFonts w:ascii="Arial" w:hAnsi="Arial" w:cs="Arial"/>
                <w:sz w:val="24"/>
                <w:szCs w:val="24"/>
              </w:rPr>
            </w:pPr>
            <w:r w:rsidRPr="007F67CA">
              <w:rPr>
                <w:rFonts w:ascii="Arial" w:hAnsi="Arial" w:cs="Arial"/>
                <w:sz w:val="24"/>
                <w:szCs w:val="24"/>
              </w:rPr>
              <w:t>0.099</w:t>
            </w:r>
          </w:p>
        </w:tc>
      </w:tr>
      <w:tr w:rsidR="00A8603F" w:rsidRPr="007F67CA" w14:paraId="17CEA393" w14:textId="77777777" w:rsidTr="00242E6C">
        <w:trPr>
          <w:trHeight w:val="323"/>
        </w:trPr>
        <w:tc>
          <w:tcPr>
            <w:tcW w:w="1870" w:type="dxa"/>
          </w:tcPr>
          <w:p w14:paraId="233C8B8E" w14:textId="77777777" w:rsidR="00A8603F" w:rsidRPr="007F67CA" w:rsidRDefault="00A8603F" w:rsidP="007F67CA">
            <w:pPr>
              <w:rPr>
                <w:rFonts w:ascii="Arial" w:hAnsi="Arial" w:cs="Arial"/>
                <w:sz w:val="24"/>
                <w:szCs w:val="24"/>
              </w:rPr>
            </w:pPr>
            <w:r w:rsidRPr="007F67CA">
              <w:rPr>
                <w:rFonts w:ascii="Arial" w:hAnsi="Arial" w:cs="Arial"/>
                <w:sz w:val="24"/>
                <w:szCs w:val="24"/>
              </w:rPr>
              <w:t xml:space="preserve">Stony Pt (Shallow) </w:t>
            </w:r>
          </w:p>
        </w:tc>
        <w:tc>
          <w:tcPr>
            <w:tcW w:w="1870" w:type="dxa"/>
          </w:tcPr>
          <w:p w14:paraId="64C28A78" w14:textId="77777777" w:rsidR="00A8603F" w:rsidRPr="007F67CA" w:rsidRDefault="00A8603F" w:rsidP="007F67CA">
            <w:pPr>
              <w:rPr>
                <w:rFonts w:ascii="Arial" w:hAnsi="Arial" w:cs="Arial"/>
                <w:sz w:val="24"/>
                <w:szCs w:val="24"/>
              </w:rPr>
            </w:pPr>
            <w:r w:rsidRPr="007F67CA">
              <w:rPr>
                <w:rFonts w:ascii="Arial" w:hAnsi="Arial" w:cs="Arial"/>
                <w:sz w:val="24"/>
                <w:szCs w:val="24"/>
              </w:rPr>
              <w:t>4</w:t>
            </w:r>
          </w:p>
        </w:tc>
        <w:tc>
          <w:tcPr>
            <w:tcW w:w="1870" w:type="dxa"/>
          </w:tcPr>
          <w:p w14:paraId="16470D2A" w14:textId="77777777" w:rsidR="00A8603F" w:rsidRPr="007F67CA" w:rsidRDefault="00A8603F" w:rsidP="007F67CA">
            <w:pPr>
              <w:rPr>
                <w:rFonts w:ascii="Arial" w:hAnsi="Arial" w:cs="Arial"/>
                <w:sz w:val="24"/>
                <w:szCs w:val="24"/>
              </w:rPr>
            </w:pPr>
            <w:r w:rsidRPr="007F67CA">
              <w:rPr>
                <w:rFonts w:ascii="Arial" w:hAnsi="Arial" w:cs="Arial"/>
                <w:sz w:val="24"/>
                <w:szCs w:val="24"/>
              </w:rPr>
              <w:t>580</w:t>
            </w:r>
          </w:p>
        </w:tc>
        <w:tc>
          <w:tcPr>
            <w:tcW w:w="1870" w:type="dxa"/>
          </w:tcPr>
          <w:p w14:paraId="3ED0C97E" w14:textId="77777777" w:rsidR="00A8603F" w:rsidRPr="007F67CA" w:rsidRDefault="00A8603F" w:rsidP="007F67CA">
            <w:pPr>
              <w:rPr>
                <w:rFonts w:ascii="Arial" w:hAnsi="Arial" w:cs="Arial"/>
                <w:sz w:val="24"/>
                <w:szCs w:val="24"/>
              </w:rPr>
            </w:pPr>
            <w:r w:rsidRPr="007F67CA">
              <w:rPr>
                <w:rFonts w:ascii="Arial" w:hAnsi="Arial" w:cs="Arial"/>
                <w:sz w:val="24"/>
                <w:szCs w:val="24"/>
              </w:rPr>
              <w:t>45</w:t>
            </w:r>
          </w:p>
        </w:tc>
        <w:tc>
          <w:tcPr>
            <w:tcW w:w="1870" w:type="dxa"/>
          </w:tcPr>
          <w:p w14:paraId="6ACEBA51" w14:textId="77777777" w:rsidR="00A8603F" w:rsidRPr="007F67CA" w:rsidRDefault="00A8603F" w:rsidP="007F67CA">
            <w:pPr>
              <w:rPr>
                <w:rFonts w:ascii="Arial" w:hAnsi="Arial" w:cs="Arial"/>
                <w:sz w:val="24"/>
                <w:szCs w:val="24"/>
              </w:rPr>
            </w:pPr>
            <w:r w:rsidRPr="007F67CA">
              <w:rPr>
                <w:rFonts w:ascii="Arial" w:hAnsi="Arial" w:cs="Arial"/>
                <w:sz w:val="24"/>
                <w:szCs w:val="24"/>
              </w:rPr>
              <w:t>0.077</w:t>
            </w:r>
          </w:p>
        </w:tc>
      </w:tr>
      <w:tr w:rsidR="00A8603F" w:rsidRPr="007F67CA" w14:paraId="425D3FDA" w14:textId="77777777" w:rsidTr="00242E6C">
        <w:tc>
          <w:tcPr>
            <w:tcW w:w="1870" w:type="dxa"/>
          </w:tcPr>
          <w:p w14:paraId="6D65F27A" w14:textId="77777777" w:rsidR="00A8603F" w:rsidRPr="007F67CA" w:rsidRDefault="00A8603F" w:rsidP="007F67CA">
            <w:pPr>
              <w:rPr>
                <w:rFonts w:ascii="Arial" w:hAnsi="Arial" w:cs="Arial"/>
                <w:sz w:val="24"/>
                <w:szCs w:val="24"/>
              </w:rPr>
            </w:pPr>
            <w:r w:rsidRPr="007F67CA">
              <w:rPr>
                <w:rFonts w:ascii="Arial" w:hAnsi="Arial" w:cs="Arial"/>
                <w:sz w:val="24"/>
                <w:szCs w:val="24"/>
              </w:rPr>
              <w:t>Stony Pt (deep)</w:t>
            </w:r>
          </w:p>
        </w:tc>
        <w:tc>
          <w:tcPr>
            <w:tcW w:w="1870" w:type="dxa"/>
          </w:tcPr>
          <w:p w14:paraId="7B14155F" w14:textId="77777777" w:rsidR="00A8603F" w:rsidRPr="007F67CA" w:rsidRDefault="00A8603F" w:rsidP="007F67CA">
            <w:pPr>
              <w:rPr>
                <w:rFonts w:ascii="Arial" w:hAnsi="Arial" w:cs="Arial"/>
                <w:sz w:val="24"/>
                <w:szCs w:val="24"/>
              </w:rPr>
            </w:pPr>
            <w:r w:rsidRPr="007F67CA">
              <w:rPr>
                <w:rFonts w:ascii="Arial" w:hAnsi="Arial" w:cs="Arial"/>
                <w:sz w:val="24"/>
                <w:szCs w:val="24"/>
              </w:rPr>
              <w:t>4</w:t>
            </w:r>
          </w:p>
        </w:tc>
        <w:tc>
          <w:tcPr>
            <w:tcW w:w="1870" w:type="dxa"/>
          </w:tcPr>
          <w:p w14:paraId="4C84E2CF" w14:textId="77777777" w:rsidR="00A8603F" w:rsidRPr="007F67CA" w:rsidRDefault="00A8603F" w:rsidP="007F67CA">
            <w:pPr>
              <w:rPr>
                <w:rFonts w:ascii="Arial" w:hAnsi="Arial" w:cs="Arial"/>
                <w:sz w:val="24"/>
                <w:szCs w:val="24"/>
              </w:rPr>
            </w:pPr>
            <w:r w:rsidRPr="007F67CA">
              <w:rPr>
                <w:rFonts w:ascii="Arial" w:hAnsi="Arial" w:cs="Arial"/>
                <w:sz w:val="24"/>
                <w:szCs w:val="24"/>
              </w:rPr>
              <w:t>593</w:t>
            </w:r>
          </w:p>
        </w:tc>
        <w:tc>
          <w:tcPr>
            <w:tcW w:w="1870" w:type="dxa"/>
          </w:tcPr>
          <w:p w14:paraId="20FDFE6F" w14:textId="77777777" w:rsidR="00A8603F" w:rsidRPr="007F67CA" w:rsidRDefault="00A8603F" w:rsidP="007F67CA">
            <w:pPr>
              <w:rPr>
                <w:rFonts w:ascii="Arial" w:hAnsi="Arial" w:cs="Arial"/>
                <w:sz w:val="24"/>
                <w:szCs w:val="24"/>
              </w:rPr>
            </w:pPr>
            <w:r w:rsidRPr="007F67CA">
              <w:rPr>
                <w:rFonts w:ascii="Arial" w:hAnsi="Arial" w:cs="Arial"/>
                <w:sz w:val="24"/>
                <w:szCs w:val="24"/>
              </w:rPr>
              <w:t>15</w:t>
            </w:r>
          </w:p>
        </w:tc>
        <w:tc>
          <w:tcPr>
            <w:tcW w:w="1870" w:type="dxa"/>
          </w:tcPr>
          <w:p w14:paraId="4B16BCFE" w14:textId="77777777" w:rsidR="00A8603F" w:rsidRPr="007F67CA" w:rsidRDefault="00A8603F" w:rsidP="007F67CA">
            <w:pPr>
              <w:rPr>
                <w:rFonts w:ascii="Arial" w:hAnsi="Arial" w:cs="Arial"/>
                <w:sz w:val="24"/>
                <w:szCs w:val="24"/>
              </w:rPr>
            </w:pPr>
            <w:r w:rsidRPr="007F67CA">
              <w:rPr>
                <w:rFonts w:ascii="Arial" w:hAnsi="Arial" w:cs="Arial"/>
                <w:sz w:val="24"/>
                <w:szCs w:val="24"/>
              </w:rPr>
              <w:t>0.026</w:t>
            </w:r>
          </w:p>
        </w:tc>
      </w:tr>
      <w:tr w:rsidR="00A8603F" w:rsidRPr="007F67CA" w14:paraId="1C7F7529" w14:textId="77777777" w:rsidTr="00242E6C">
        <w:tc>
          <w:tcPr>
            <w:tcW w:w="1870" w:type="dxa"/>
          </w:tcPr>
          <w:p w14:paraId="0E677766" w14:textId="77777777" w:rsidR="00A8603F" w:rsidRPr="007F67CA" w:rsidRDefault="00A8603F" w:rsidP="007F67CA">
            <w:pPr>
              <w:rPr>
                <w:rFonts w:ascii="Arial" w:hAnsi="Arial" w:cs="Arial"/>
                <w:sz w:val="24"/>
                <w:szCs w:val="24"/>
              </w:rPr>
            </w:pPr>
            <w:r w:rsidRPr="007F67CA">
              <w:rPr>
                <w:rFonts w:ascii="Arial" w:hAnsi="Arial" w:cs="Arial"/>
                <w:sz w:val="24"/>
                <w:szCs w:val="24"/>
              </w:rPr>
              <w:t>Santos Tanks</w:t>
            </w:r>
          </w:p>
        </w:tc>
        <w:tc>
          <w:tcPr>
            <w:tcW w:w="1870" w:type="dxa"/>
          </w:tcPr>
          <w:p w14:paraId="325C386E" w14:textId="77777777" w:rsidR="00A8603F" w:rsidRPr="007F67CA" w:rsidRDefault="00A8603F" w:rsidP="007F67CA">
            <w:pPr>
              <w:rPr>
                <w:rFonts w:ascii="Arial" w:hAnsi="Arial" w:cs="Arial"/>
                <w:sz w:val="24"/>
                <w:szCs w:val="24"/>
              </w:rPr>
            </w:pPr>
            <w:r w:rsidRPr="007F67CA">
              <w:rPr>
                <w:rFonts w:ascii="Arial" w:hAnsi="Arial" w:cs="Arial"/>
                <w:sz w:val="24"/>
                <w:szCs w:val="24"/>
              </w:rPr>
              <w:t>4</w:t>
            </w:r>
          </w:p>
        </w:tc>
        <w:tc>
          <w:tcPr>
            <w:tcW w:w="1870" w:type="dxa"/>
          </w:tcPr>
          <w:p w14:paraId="16EDAC87" w14:textId="77777777" w:rsidR="00A8603F" w:rsidRPr="007F67CA" w:rsidRDefault="00A8603F" w:rsidP="007F67CA">
            <w:pPr>
              <w:rPr>
                <w:rFonts w:ascii="Arial" w:hAnsi="Arial" w:cs="Arial"/>
                <w:sz w:val="24"/>
                <w:szCs w:val="24"/>
              </w:rPr>
            </w:pPr>
            <w:r w:rsidRPr="007F67CA">
              <w:rPr>
                <w:rFonts w:ascii="Arial" w:hAnsi="Arial" w:cs="Arial"/>
                <w:sz w:val="24"/>
                <w:szCs w:val="24"/>
              </w:rPr>
              <w:t>568</w:t>
            </w:r>
          </w:p>
        </w:tc>
        <w:tc>
          <w:tcPr>
            <w:tcW w:w="1870" w:type="dxa"/>
          </w:tcPr>
          <w:p w14:paraId="37008558" w14:textId="77777777" w:rsidR="00A8603F" w:rsidRPr="007F67CA" w:rsidRDefault="00A8603F" w:rsidP="007F67CA">
            <w:pPr>
              <w:rPr>
                <w:rFonts w:ascii="Arial" w:hAnsi="Arial" w:cs="Arial"/>
                <w:sz w:val="24"/>
                <w:szCs w:val="24"/>
              </w:rPr>
            </w:pPr>
            <w:r w:rsidRPr="007F67CA">
              <w:rPr>
                <w:rFonts w:ascii="Arial" w:hAnsi="Arial" w:cs="Arial"/>
                <w:sz w:val="24"/>
                <w:szCs w:val="24"/>
              </w:rPr>
              <w:t>1</w:t>
            </w:r>
          </w:p>
        </w:tc>
        <w:tc>
          <w:tcPr>
            <w:tcW w:w="1870" w:type="dxa"/>
          </w:tcPr>
          <w:p w14:paraId="2A0853B1" w14:textId="77777777" w:rsidR="00A8603F" w:rsidRPr="007F67CA" w:rsidRDefault="00A8603F" w:rsidP="007F67CA">
            <w:pPr>
              <w:rPr>
                <w:rFonts w:ascii="Arial" w:hAnsi="Arial" w:cs="Arial"/>
                <w:sz w:val="24"/>
                <w:szCs w:val="24"/>
              </w:rPr>
            </w:pPr>
            <w:r w:rsidRPr="007F67CA">
              <w:rPr>
                <w:rFonts w:ascii="Arial" w:hAnsi="Arial" w:cs="Arial"/>
                <w:sz w:val="24"/>
                <w:szCs w:val="24"/>
              </w:rPr>
              <w:t>0.002</w:t>
            </w:r>
          </w:p>
        </w:tc>
      </w:tr>
      <w:tr w:rsidR="00A8603F" w:rsidRPr="007F67CA" w14:paraId="17C69485" w14:textId="77777777" w:rsidTr="00242E6C">
        <w:tc>
          <w:tcPr>
            <w:tcW w:w="1870" w:type="dxa"/>
          </w:tcPr>
          <w:p w14:paraId="60BE60C9" w14:textId="77777777" w:rsidR="00A8603F" w:rsidRPr="007F67CA" w:rsidRDefault="00A8603F" w:rsidP="007F67CA">
            <w:pPr>
              <w:rPr>
                <w:rFonts w:ascii="Arial" w:hAnsi="Arial" w:cs="Arial"/>
                <w:sz w:val="24"/>
                <w:szCs w:val="24"/>
              </w:rPr>
            </w:pPr>
            <w:r w:rsidRPr="007F67CA">
              <w:rPr>
                <w:rFonts w:ascii="Arial" w:hAnsi="Arial" w:cs="Arial"/>
                <w:sz w:val="24"/>
                <w:szCs w:val="24"/>
              </w:rPr>
              <w:t>Point Lowly West</w:t>
            </w:r>
          </w:p>
        </w:tc>
        <w:tc>
          <w:tcPr>
            <w:tcW w:w="1870" w:type="dxa"/>
          </w:tcPr>
          <w:p w14:paraId="0293F662" w14:textId="77777777" w:rsidR="00A8603F" w:rsidRPr="007F67CA" w:rsidRDefault="00A8603F" w:rsidP="007F67CA">
            <w:pPr>
              <w:rPr>
                <w:rFonts w:ascii="Arial" w:hAnsi="Arial" w:cs="Arial"/>
                <w:sz w:val="24"/>
                <w:szCs w:val="24"/>
              </w:rPr>
            </w:pPr>
            <w:r w:rsidRPr="007F67CA">
              <w:rPr>
                <w:rFonts w:ascii="Arial" w:hAnsi="Arial" w:cs="Arial"/>
                <w:sz w:val="24"/>
                <w:szCs w:val="24"/>
              </w:rPr>
              <w:t>4</w:t>
            </w:r>
          </w:p>
        </w:tc>
        <w:tc>
          <w:tcPr>
            <w:tcW w:w="1870" w:type="dxa"/>
          </w:tcPr>
          <w:p w14:paraId="015FCEA5" w14:textId="77777777" w:rsidR="00A8603F" w:rsidRPr="007F67CA" w:rsidRDefault="00A8603F" w:rsidP="007F67CA">
            <w:pPr>
              <w:rPr>
                <w:rFonts w:ascii="Arial" w:hAnsi="Arial" w:cs="Arial"/>
                <w:sz w:val="24"/>
                <w:szCs w:val="24"/>
              </w:rPr>
            </w:pPr>
            <w:r w:rsidRPr="007F67CA">
              <w:rPr>
                <w:rFonts w:ascii="Arial" w:hAnsi="Arial" w:cs="Arial"/>
                <w:sz w:val="24"/>
                <w:szCs w:val="24"/>
              </w:rPr>
              <w:t>515</w:t>
            </w:r>
          </w:p>
        </w:tc>
        <w:tc>
          <w:tcPr>
            <w:tcW w:w="1870" w:type="dxa"/>
          </w:tcPr>
          <w:p w14:paraId="53873688" w14:textId="77777777" w:rsidR="00A8603F" w:rsidRPr="007F67CA" w:rsidRDefault="00A8603F" w:rsidP="007F67CA">
            <w:pPr>
              <w:rPr>
                <w:rFonts w:ascii="Arial" w:hAnsi="Arial" w:cs="Arial"/>
                <w:sz w:val="24"/>
                <w:szCs w:val="24"/>
              </w:rPr>
            </w:pPr>
            <w:r w:rsidRPr="007F67CA">
              <w:rPr>
                <w:rFonts w:ascii="Arial" w:hAnsi="Arial" w:cs="Arial"/>
                <w:sz w:val="24"/>
                <w:szCs w:val="24"/>
              </w:rPr>
              <w:t>0</w:t>
            </w:r>
          </w:p>
        </w:tc>
        <w:tc>
          <w:tcPr>
            <w:tcW w:w="1870" w:type="dxa"/>
          </w:tcPr>
          <w:p w14:paraId="0543DECA" w14:textId="77777777" w:rsidR="00A8603F" w:rsidRPr="007F67CA" w:rsidRDefault="00A8603F" w:rsidP="007F67CA">
            <w:pPr>
              <w:rPr>
                <w:rFonts w:ascii="Arial" w:hAnsi="Arial" w:cs="Arial"/>
                <w:sz w:val="24"/>
                <w:szCs w:val="24"/>
              </w:rPr>
            </w:pPr>
            <w:r w:rsidRPr="007F67CA">
              <w:rPr>
                <w:rFonts w:ascii="Arial" w:hAnsi="Arial" w:cs="Arial"/>
                <w:sz w:val="24"/>
                <w:szCs w:val="24"/>
              </w:rPr>
              <w:t>0.000</w:t>
            </w:r>
          </w:p>
        </w:tc>
      </w:tr>
      <w:tr w:rsidR="00A8603F" w:rsidRPr="007F67CA" w14:paraId="5E6A9649" w14:textId="77777777" w:rsidTr="00242E6C">
        <w:tc>
          <w:tcPr>
            <w:tcW w:w="1870" w:type="dxa"/>
          </w:tcPr>
          <w:p w14:paraId="383C8171" w14:textId="77777777" w:rsidR="00A8603F" w:rsidRPr="007F67CA" w:rsidRDefault="00A8603F" w:rsidP="007F67CA">
            <w:pPr>
              <w:rPr>
                <w:rFonts w:ascii="Arial" w:hAnsi="Arial" w:cs="Arial"/>
                <w:sz w:val="24"/>
                <w:szCs w:val="24"/>
              </w:rPr>
            </w:pPr>
            <w:r w:rsidRPr="007F67CA">
              <w:rPr>
                <w:rFonts w:ascii="Arial" w:hAnsi="Arial" w:cs="Arial"/>
                <w:sz w:val="24"/>
                <w:szCs w:val="24"/>
              </w:rPr>
              <w:t>Pt Lowly Lighthouse</w:t>
            </w:r>
          </w:p>
        </w:tc>
        <w:tc>
          <w:tcPr>
            <w:tcW w:w="1870" w:type="dxa"/>
          </w:tcPr>
          <w:p w14:paraId="043E9EB3" w14:textId="77777777" w:rsidR="00A8603F" w:rsidRPr="007F67CA" w:rsidRDefault="00A8603F" w:rsidP="007F67CA">
            <w:pPr>
              <w:rPr>
                <w:rFonts w:ascii="Arial" w:hAnsi="Arial" w:cs="Arial"/>
                <w:sz w:val="24"/>
                <w:szCs w:val="24"/>
              </w:rPr>
            </w:pPr>
            <w:r w:rsidRPr="007F67CA">
              <w:rPr>
                <w:rFonts w:ascii="Arial" w:hAnsi="Arial" w:cs="Arial"/>
                <w:sz w:val="24"/>
                <w:szCs w:val="24"/>
              </w:rPr>
              <w:t>5</w:t>
            </w:r>
          </w:p>
        </w:tc>
        <w:tc>
          <w:tcPr>
            <w:tcW w:w="1870" w:type="dxa"/>
          </w:tcPr>
          <w:p w14:paraId="715AF9EA" w14:textId="77777777" w:rsidR="00A8603F" w:rsidRPr="007F67CA" w:rsidRDefault="00A8603F" w:rsidP="007F67CA">
            <w:pPr>
              <w:rPr>
                <w:rFonts w:ascii="Arial" w:hAnsi="Arial" w:cs="Arial"/>
                <w:sz w:val="24"/>
                <w:szCs w:val="24"/>
              </w:rPr>
            </w:pPr>
            <w:r w:rsidRPr="007F67CA">
              <w:rPr>
                <w:rFonts w:ascii="Arial" w:hAnsi="Arial" w:cs="Arial"/>
                <w:sz w:val="24"/>
                <w:szCs w:val="24"/>
              </w:rPr>
              <w:t>611</w:t>
            </w:r>
          </w:p>
        </w:tc>
        <w:tc>
          <w:tcPr>
            <w:tcW w:w="1870" w:type="dxa"/>
          </w:tcPr>
          <w:p w14:paraId="4A326B63" w14:textId="77777777" w:rsidR="00A8603F" w:rsidRPr="007F67CA" w:rsidRDefault="00A8603F" w:rsidP="007F67CA">
            <w:pPr>
              <w:rPr>
                <w:rFonts w:ascii="Arial" w:hAnsi="Arial" w:cs="Arial"/>
                <w:sz w:val="24"/>
                <w:szCs w:val="24"/>
              </w:rPr>
            </w:pPr>
            <w:r w:rsidRPr="007F67CA">
              <w:rPr>
                <w:rFonts w:ascii="Arial" w:hAnsi="Arial" w:cs="Arial"/>
                <w:sz w:val="24"/>
                <w:szCs w:val="24"/>
              </w:rPr>
              <w:t>3</w:t>
            </w:r>
          </w:p>
        </w:tc>
        <w:tc>
          <w:tcPr>
            <w:tcW w:w="1870" w:type="dxa"/>
          </w:tcPr>
          <w:p w14:paraId="0B4E85AB" w14:textId="77777777" w:rsidR="00A8603F" w:rsidRPr="007F67CA" w:rsidRDefault="00A8603F" w:rsidP="007F67CA">
            <w:pPr>
              <w:rPr>
                <w:rFonts w:ascii="Arial" w:hAnsi="Arial" w:cs="Arial"/>
                <w:sz w:val="24"/>
                <w:szCs w:val="24"/>
              </w:rPr>
            </w:pPr>
            <w:r w:rsidRPr="007F67CA">
              <w:rPr>
                <w:rFonts w:ascii="Arial" w:hAnsi="Arial" w:cs="Arial"/>
                <w:sz w:val="24"/>
                <w:szCs w:val="24"/>
              </w:rPr>
              <w:t>0.003</w:t>
            </w:r>
          </w:p>
        </w:tc>
      </w:tr>
      <w:tr w:rsidR="00A8603F" w:rsidRPr="007F67CA" w14:paraId="24FB0DB0" w14:textId="77777777" w:rsidTr="00242E6C">
        <w:tc>
          <w:tcPr>
            <w:tcW w:w="1870" w:type="dxa"/>
          </w:tcPr>
          <w:p w14:paraId="3A144BF5" w14:textId="77777777" w:rsidR="00A8603F" w:rsidRPr="007F67CA" w:rsidRDefault="00A8603F" w:rsidP="007F67CA">
            <w:pPr>
              <w:rPr>
                <w:rFonts w:ascii="Arial" w:hAnsi="Arial" w:cs="Arial"/>
                <w:sz w:val="24"/>
                <w:szCs w:val="24"/>
              </w:rPr>
            </w:pPr>
            <w:r w:rsidRPr="007F67CA">
              <w:rPr>
                <w:rFonts w:ascii="Arial" w:hAnsi="Arial" w:cs="Arial"/>
                <w:sz w:val="24"/>
                <w:szCs w:val="24"/>
              </w:rPr>
              <w:t>Pt Lowly East</w:t>
            </w:r>
          </w:p>
        </w:tc>
        <w:tc>
          <w:tcPr>
            <w:tcW w:w="1870" w:type="dxa"/>
          </w:tcPr>
          <w:p w14:paraId="37B2BCE3" w14:textId="77777777" w:rsidR="00A8603F" w:rsidRPr="007F67CA" w:rsidRDefault="00A8603F" w:rsidP="007F67CA">
            <w:pPr>
              <w:rPr>
                <w:rFonts w:ascii="Arial" w:hAnsi="Arial" w:cs="Arial"/>
                <w:sz w:val="24"/>
                <w:szCs w:val="24"/>
              </w:rPr>
            </w:pPr>
            <w:r w:rsidRPr="007F67CA">
              <w:rPr>
                <w:rFonts w:ascii="Arial" w:hAnsi="Arial" w:cs="Arial"/>
                <w:sz w:val="24"/>
                <w:szCs w:val="24"/>
              </w:rPr>
              <w:t>4</w:t>
            </w:r>
          </w:p>
        </w:tc>
        <w:tc>
          <w:tcPr>
            <w:tcW w:w="1870" w:type="dxa"/>
          </w:tcPr>
          <w:p w14:paraId="5F0523DC" w14:textId="77777777" w:rsidR="00A8603F" w:rsidRPr="007F67CA" w:rsidRDefault="00A8603F" w:rsidP="007F67CA">
            <w:pPr>
              <w:rPr>
                <w:rFonts w:ascii="Arial" w:hAnsi="Arial" w:cs="Arial"/>
                <w:sz w:val="24"/>
                <w:szCs w:val="24"/>
              </w:rPr>
            </w:pPr>
            <w:r w:rsidRPr="007F67CA">
              <w:rPr>
                <w:rFonts w:ascii="Arial" w:hAnsi="Arial" w:cs="Arial"/>
                <w:sz w:val="24"/>
                <w:szCs w:val="24"/>
              </w:rPr>
              <w:t>607</w:t>
            </w:r>
          </w:p>
        </w:tc>
        <w:tc>
          <w:tcPr>
            <w:tcW w:w="1870" w:type="dxa"/>
          </w:tcPr>
          <w:p w14:paraId="633D8F21" w14:textId="77777777" w:rsidR="00A8603F" w:rsidRPr="007F67CA" w:rsidRDefault="00A8603F" w:rsidP="007F67CA">
            <w:pPr>
              <w:rPr>
                <w:rFonts w:ascii="Arial" w:hAnsi="Arial" w:cs="Arial"/>
                <w:sz w:val="24"/>
                <w:szCs w:val="24"/>
              </w:rPr>
            </w:pPr>
            <w:r w:rsidRPr="007F67CA">
              <w:rPr>
                <w:rFonts w:ascii="Arial" w:hAnsi="Arial" w:cs="Arial"/>
                <w:sz w:val="24"/>
                <w:szCs w:val="24"/>
              </w:rPr>
              <w:t>1</w:t>
            </w:r>
          </w:p>
        </w:tc>
        <w:tc>
          <w:tcPr>
            <w:tcW w:w="1870" w:type="dxa"/>
          </w:tcPr>
          <w:p w14:paraId="4BA8C785" w14:textId="77777777" w:rsidR="00A8603F" w:rsidRPr="007F67CA" w:rsidRDefault="00A8603F" w:rsidP="007F67CA">
            <w:pPr>
              <w:rPr>
                <w:rFonts w:ascii="Arial" w:hAnsi="Arial" w:cs="Arial"/>
                <w:sz w:val="24"/>
                <w:szCs w:val="24"/>
              </w:rPr>
            </w:pPr>
            <w:r w:rsidRPr="007F67CA">
              <w:rPr>
                <w:rFonts w:ascii="Arial" w:hAnsi="Arial" w:cs="Arial"/>
                <w:sz w:val="24"/>
                <w:szCs w:val="24"/>
              </w:rPr>
              <w:t>0.002</w:t>
            </w:r>
          </w:p>
        </w:tc>
      </w:tr>
      <w:tr w:rsidR="00A8603F" w:rsidRPr="007F67CA" w14:paraId="02CB5B9F" w14:textId="77777777" w:rsidTr="00242E6C">
        <w:tc>
          <w:tcPr>
            <w:tcW w:w="1870" w:type="dxa"/>
          </w:tcPr>
          <w:p w14:paraId="4E48E0A5" w14:textId="77777777" w:rsidR="00A8603F" w:rsidRPr="007F67CA" w:rsidRDefault="00A8603F" w:rsidP="007F67CA">
            <w:pPr>
              <w:rPr>
                <w:rFonts w:ascii="Arial" w:hAnsi="Arial" w:cs="Arial"/>
                <w:sz w:val="24"/>
                <w:szCs w:val="24"/>
              </w:rPr>
            </w:pPr>
            <w:r w:rsidRPr="007F67CA">
              <w:rPr>
                <w:rFonts w:ascii="Arial" w:hAnsi="Arial" w:cs="Arial"/>
                <w:sz w:val="24"/>
                <w:szCs w:val="24"/>
              </w:rPr>
              <w:t>Fitzgerald Bay</w:t>
            </w:r>
          </w:p>
        </w:tc>
        <w:tc>
          <w:tcPr>
            <w:tcW w:w="1870" w:type="dxa"/>
          </w:tcPr>
          <w:p w14:paraId="5CDEED43" w14:textId="77777777" w:rsidR="00A8603F" w:rsidRPr="007F67CA" w:rsidRDefault="00A8603F" w:rsidP="007F67CA">
            <w:pPr>
              <w:rPr>
                <w:rFonts w:ascii="Arial" w:hAnsi="Arial" w:cs="Arial"/>
                <w:sz w:val="24"/>
                <w:szCs w:val="24"/>
              </w:rPr>
            </w:pPr>
            <w:r w:rsidRPr="007F67CA">
              <w:rPr>
                <w:rFonts w:ascii="Arial" w:hAnsi="Arial" w:cs="Arial"/>
                <w:sz w:val="24"/>
                <w:szCs w:val="24"/>
              </w:rPr>
              <w:t>4</w:t>
            </w:r>
          </w:p>
        </w:tc>
        <w:tc>
          <w:tcPr>
            <w:tcW w:w="1870" w:type="dxa"/>
          </w:tcPr>
          <w:p w14:paraId="6F40FC94" w14:textId="77777777" w:rsidR="00A8603F" w:rsidRPr="007F67CA" w:rsidRDefault="00A8603F" w:rsidP="007F67CA">
            <w:pPr>
              <w:rPr>
                <w:rFonts w:ascii="Arial" w:hAnsi="Arial" w:cs="Arial"/>
                <w:sz w:val="24"/>
                <w:szCs w:val="24"/>
              </w:rPr>
            </w:pPr>
            <w:r w:rsidRPr="007F67CA">
              <w:rPr>
                <w:rFonts w:ascii="Arial" w:hAnsi="Arial" w:cs="Arial"/>
                <w:sz w:val="24"/>
                <w:szCs w:val="24"/>
              </w:rPr>
              <w:t>495</w:t>
            </w:r>
          </w:p>
        </w:tc>
        <w:tc>
          <w:tcPr>
            <w:tcW w:w="1870" w:type="dxa"/>
          </w:tcPr>
          <w:p w14:paraId="2B26A06B" w14:textId="77777777" w:rsidR="00A8603F" w:rsidRPr="007F67CA" w:rsidRDefault="00A8603F" w:rsidP="007F67CA">
            <w:pPr>
              <w:rPr>
                <w:rFonts w:ascii="Arial" w:hAnsi="Arial" w:cs="Arial"/>
                <w:sz w:val="24"/>
                <w:szCs w:val="24"/>
              </w:rPr>
            </w:pPr>
            <w:r w:rsidRPr="007F67CA">
              <w:rPr>
                <w:rFonts w:ascii="Arial" w:hAnsi="Arial" w:cs="Arial"/>
                <w:sz w:val="24"/>
                <w:szCs w:val="24"/>
              </w:rPr>
              <w:t>4</w:t>
            </w:r>
          </w:p>
        </w:tc>
        <w:tc>
          <w:tcPr>
            <w:tcW w:w="1870" w:type="dxa"/>
          </w:tcPr>
          <w:p w14:paraId="03E4FD05" w14:textId="77777777" w:rsidR="00A8603F" w:rsidRPr="007F67CA" w:rsidRDefault="00A8603F" w:rsidP="007F67CA">
            <w:pPr>
              <w:rPr>
                <w:rFonts w:ascii="Arial" w:hAnsi="Arial" w:cs="Arial"/>
                <w:sz w:val="24"/>
                <w:szCs w:val="24"/>
              </w:rPr>
            </w:pPr>
            <w:r w:rsidRPr="007F67CA">
              <w:rPr>
                <w:rFonts w:ascii="Arial" w:hAnsi="Arial" w:cs="Arial"/>
                <w:sz w:val="24"/>
                <w:szCs w:val="24"/>
              </w:rPr>
              <w:t>0.009</w:t>
            </w:r>
          </w:p>
        </w:tc>
      </w:tr>
      <w:tr w:rsidR="00A8603F" w:rsidRPr="007F67CA" w14:paraId="046C686F" w14:textId="77777777" w:rsidTr="00242E6C">
        <w:tc>
          <w:tcPr>
            <w:tcW w:w="1870" w:type="dxa"/>
          </w:tcPr>
          <w:p w14:paraId="4E869C15" w14:textId="77777777" w:rsidR="00A8603F" w:rsidRPr="007F67CA" w:rsidRDefault="00A8603F" w:rsidP="007F67CA">
            <w:pPr>
              <w:rPr>
                <w:rFonts w:ascii="Arial" w:hAnsi="Arial" w:cs="Arial"/>
                <w:sz w:val="24"/>
                <w:szCs w:val="24"/>
              </w:rPr>
            </w:pPr>
            <w:proofErr w:type="spellStart"/>
            <w:r w:rsidRPr="007F67CA">
              <w:rPr>
                <w:rFonts w:ascii="Arial" w:hAnsi="Arial" w:cs="Arial"/>
                <w:sz w:val="24"/>
                <w:szCs w:val="24"/>
              </w:rPr>
              <w:t>Backy</w:t>
            </w:r>
            <w:proofErr w:type="spellEnd"/>
            <w:r w:rsidRPr="007F67CA">
              <w:rPr>
                <w:rFonts w:ascii="Arial" w:hAnsi="Arial" w:cs="Arial"/>
                <w:sz w:val="24"/>
                <w:szCs w:val="24"/>
              </w:rPr>
              <w:t xml:space="preserve"> Pt</w:t>
            </w:r>
          </w:p>
        </w:tc>
        <w:tc>
          <w:tcPr>
            <w:tcW w:w="1870" w:type="dxa"/>
          </w:tcPr>
          <w:p w14:paraId="1D1EA9C0" w14:textId="77777777" w:rsidR="00A8603F" w:rsidRPr="007F67CA" w:rsidRDefault="00A8603F" w:rsidP="007F67CA">
            <w:pPr>
              <w:rPr>
                <w:rFonts w:ascii="Arial" w:hAnsi="Arial" w:cs="Arial"/>
                <w:sz w:val="24"/>
                <w:szCs w:val="24"/>
              </w:rPr>
            </w:pPr>
            <w:r w:rsidRPr="007F67CA">
              <w:rPr>
                <w:rFonts w:ascii="Arial" w:hAnsi="Arial" w:cs="Arial"/>
                <w:sz w:val="24"/>
                <w:szCs w:val="24"/>
              </w:rPr>
              <w:t>4</w:t>
            </w:r>
          </w:p>
        </w:tc>
        <w:tc>
          <w:tcPr>
            <w:tcW w:w="1870" w:type="dxa"/>
          </w:tcPr>
          <w:p w14:paraId="3C62E63E" w14:textId="77777777" w:rsidR="00A8603F" w:rsidRPr="007F67CA" w:rsidRDefault="00A8603F" w:rsidP="007F67CA">
            <w:pPr>
              <w:rPr>
                <w:rFonts w:ascii="Arial" w:hAnsi="Arial" w:cs="Arial"/>
                <w:sz w:val="24"/>
                <w:szCs w:val="24"/>
              </w:rPr>
            </w:pPr>
            <w:r w:rsidRPr="007F67CA">
              <w:rPr>
                <w:rFonts w:ascii="Arial" w:hAnsi="Arial" w:cs="Arial"/>
                <w:sz w:val="24"/>
                <w:szCs w:val="24"/>
              </w:rPr>
              <w:t>562</w:t>
            </w:r>
          </w:p>
        </w:tc>
        <w:tc>
          <w:tcPr>
            <w:tcW w:w="1870" w:type="dxa"/>
          </w:tcPr>
          <w:p w14:paraId="3927BAE8" w14:textId="77777777" w:rsidR="00A8603F" w:rsidRPr="007F67CA" w:rsidRDefault="00A8603F" w:rsidP="007F67CA">
            <w:pPr>
              <w:rPr>
                <w:rFonts w:ascii="Arial" w:hAnsi="Arial" w:cs="Arial"/>
                <w:sz w:val="24"/>
                <w:szCs w:val="24"/>
              </w:rPr>
            </w:pPr>
            <w:r w:rsidRPr="007F67CA">
              <w:rPr>
                <w:rFonts w:ascii="Arial" w:hAnsi="Arial" w:cs="Arial"/>
                <w:sz w:val="24"/>
                <w:szCs w:val="24"/>
              </w:rPr>
              <w:t>7</w:t>
            </w:r>
          </w:p>
        </w:tc>
        <w:tc>
          <w:tcPr>
            <w:tcW w:w="1870" w:type="dxa"/>
          </w:tcPr>
          <w:p w14:paraId="443A1CB7" w14:textId="77777777" w:rsidR="00A8603F" w:rsidRPr="007F67CA" w:rsidRDefault="00A8603F" w:rsidP="007F67CA">
            <w:pPr>
              <w:rPr>
                <w:rFonts w:ascii="Arial" w:hAnsi="Arial" w:cs="Arial"/>
                <w:sz w:val="24"/>
                <w:szCs w:val="24"/>
              </w:rPr>
            </w:pPr>
            <w:r w:rsidRPr="007F67CA">
              <w:rPr>
                <w:rFonts w:ascii="Arial" w:hAnsi="Arial" w:cs="Arial"/>
                <w:sz w:val="24"/>
                <w:szCs w:val="24"/>
              </w:rPr>
              <w:t>0.008</w:t>
            </w:r>
          </w:p>
        </w:tc>
      </w:tr>
      <w:tr w:rsidR="00A8603F" w:rsidRPr="007F67CA" w14:paraId="7D33BDDD" w14:textId="77777777" w:rsidTr="007F67CA">
        <w:tc>
          <w:tcPr>
            <w:tcW w:w="1870" w:type="dxa"/>
          </w:tcPr>
          <w:p w14:paraId="4DEF1688" w14:textId="77777777" w:rsidR="00A8603F" w:rsidRPr="007F67CA" w:rsidRDefault="00A8603F" w:rsidP="007F67CA">
            <w:pPr>
              <w:rPr>
                <w:rFonts w:ascii="Arial" w:hAnsi="Arial" w:cs="Arial"/>
                <w:sz w:val="24"/>
                <w:szCs w:val="24"/>
              </w:rPr>
            </w:pPr>
            <w:r w:rsidRPr="007F67CA">
              <w:rPr>
                <w:rFonts w:ascii="Arial" w:hAnsi="Arial" w:cs="Arial"/>
                <w:sz w:val="24"/>
                <w:szCs w:val="24"/>
              </w:rPr>
              <w:t>Survey Area Total</w:t>
            </w:r>
          </w:p>
        </w:tc>
        <w:tc>
          <w:tcPr>
            <w:tcW w:w="1870" w:type="dxa"/>
          </w:tcPr>
          <w:p w14:paraId="68403FB0" w14:textId="77777777" w:rsidR="00A8603F" w:rsidRPr="007F67CA" w:rsidRDefault="00A8603F" w:rsidP="007F67CA">
            <w:pPr>
              <w:rPr>
                <w:rFonts w:ascii="Arial" w:hAnsi="Arial" w:cs="Arial"/>
                <w:sz w:val="24"/>
                <w:szCs w:val="24"/>
              </w:rPr>
            </w:pPr>
            <w:r w:rsidRPr="007F67CA">
              <w:rPr>
                <w:rFonts w:ascii="Arial" w:hAnsi="Arial" w:cs="Arial"/>
                <w:sz w:val="24"/>
                <w:szCs w:val="24"/>
              </w:rPr>
              <w:t>62</w:t>
            </w:r>
          </w:p>
        </w:tc>
        <w:tc>
          <w:tcPr>
            <w:tcW w:w="1870" w:type="dxa"/>
            <w:shd w:val="clear" w:color="auto" w:fill="FFE599" w:themeFill="accent4" w:themeFillTint="66"/>
          </w:tcPr>
          <w:p w14:paraId="03D82C71" w14:textId="38FBE963" w:rsidR="00A8603F" w:rsidRPr="007F67CA" w:rsidRDefault="00A8603F" w:rsidP="007F67CA">
            <w:pPr>
              <w:rPr>
                <w:rFonts w:ascii="Arial" w:hAnsi="Arial" w:cs="Arial"/>
                <w:sz w:val="24"/>
                <w:szCs w:val="24"/>
              </w:rPr>
            </w:pPr>
          </w:p>
        </w:tc>
        <w:tc>
          <w:tcPr>
            <w:tcW w:w="1870" w:type="dxa"/>
            <w:shd w:val="clear" w:color="auto" w:fill="FFE599" w:themeFill="accent4" w:themeFillTint="66"/>
          </w:tcPr>
          <w:p w14:paraId="172D94F0" w14:textId="0610438B" w:rsidR="00A8603F" w:rsidRPr="007F67CA" w:rsidRDefault="00A8603F" w:rsidP="007F67CA">
            <w:pPr>
              <w:rPr>
                <w:rFonts w:ascii="Arial" w:hAnsi="Arial" w:cs="Arial"/>
                <w:sz w:val="24"/>
                <w:szCs w:val="24"/>
              </w:rPr>
            </w:pPr>
          </w:p>
        </w:tc>
        <w:tc>
          <w:tcPr>
            <w:tcW w:w="1870" w:type="dxa"/>
            <w:shd w:val="clear" w:color="auto" w:fill="FFE599" w:themeFill="accent4" w:themeFillTint="66"/>
          </w:tcPr>
          <w:p w14:paraId="4AB78345" w14:textId="5C7816D1" w:rsidR="00A8603F" w:rsidRPr="007F67CA" w:rsidRDefault="00A8603F" w:rsidP="007F67CA">
            <w:pPr>
              <w:rPr>
                <w:rFonts w:ascii="Arial" w:hAnsi="Arial" w:cs="Arial"/>
                <w:sz w:val="24"/>
                <w:szCs w:val="24"/>
              </w:rPr>
            </w:pPr>
          </w:p>
        </w:tc>
      </w:tr>
    </w:tbl>
    <w:p w14:paraId="2625FCE7" w14:textId="77777777" w:rsidR="00A8603F" w:rsidRPr="007F67CA" w:rsidRDefault="00A8603F" w:rsidP="007F67CA">
      <w:pPr>
        <w:spacing w:line="360" w:lineRule="auto"/>
        <w:rPr>
          <w:rFonts w:ascii="Arial" w:hAnsi="Arial" w:cs="Arial"/>
          <w:sz w:val="24"/>
          <w:szCs w:val="24"/>
        </w:rPr>
      </w:pPr>
    </w:p>
    <w:p w14:paraId="6C8E0011" w14:textId="77777777" w:rsidR="007F67CA" w:rsidRDefault="007F67CA">
      <w:pPr>
        <w:rPr>
          <w:rFonts w:ascii="Arial" w:hAnsi="Arial" w:cs="Arial"/>
          <w:b/>
          <w:bCs/>
          <w:color w:val="4472C4" w:themeColor="accent1"/>
          <w:sz w:val="24"/>
          <w:szCs w:val="24"/>
        </w:rPr>
      </w:pPr>
      <w:r>
        <w:rPr>
          <w:rFonts w:ascii="Arial" w:hAnsi="Arial" w:cs="Arial"/>
          <w:b/>
          <w:bCs/>
          <w:color w:val="4472C4" w:themeColor="accent1"/>
          <w:sz w:val="24"/>
          <w:szCs w:val="24"/>
        </w:rPr>
        <w:br w:type="page"/>
      </w:r>
    </w:p>
    <w:p w14:paraId="2B998F1C" w14:textId="5F6CD0AA" w:rsidR="00A8603F" w:rsidRPr="007F67CA" w:rsidRDefault="007F67CA" w:rsidP="007F67CA">
      <w:pPr>
        <w:spacing w:line="360" w:lineRule="auto"/>
        <w:jc w:val="center"/>
        <w:rPr>
          <w:rFonts w:ascii="Arial" w:hAnsi="Arial" w:cs="Arial"/>
          <w:b/>
          <w:bCs/>
          <w:color w:val="4472C4" w:themeColor="accent1"/>
          <w:sz w:val="24"/>
          <w:szCs w:val="24"/>
        </w:rPr>
      </w:pPr>
      <w:r w:rsidRPr="007F67CA">
        <w:rPr>
          <w:rFonts w:ascii="Arial" w:hAnsi="Arial" w:cs="Arial"/>
          <w:b/>
          <w:bCs/>
          <w:color w:val="4472C4" w:themeColor="accent1"/>
          <w:sz w:val="24"/>
          <w:szCs w:val="24"/>
        </w:rPr>
        <w:lastRenderedPageBreak/>
        <w:t>WANT TO KNOW EVEN MORE ABOUT HOW MARINE SCIENTISTS COUNT CUTTLEFISH?!</w:t>
      </w:r>
    </w:p>
    <w:p w14:paraId="180DF965" w14:textId="739E5F6F" w:rsidR="007F67CA" w:rsidRPr="007F67CA" w:rsidRDefault="007F67CA" w:rsidP="007F67CA">
      <w:pPr>
        <w:spacing w:line="360" w:lineRule="auto"/>
        <w:rPr>
          <w:rFonts w:ascii="Arial" w:hAnsi="Arial" w:cs="Arial"/>
          <w:i/>
          <w:iCs/>
          <w:color w:val="4472C4" w:themeColor="accent1"/>
          <w:sz w:val="24"/>
          <w:szCs w:val="24"/>
        </w:rPr>
      </w:pPr>
      <w:r w:rsidRPr="007F67CA">
        <w:rPr>
          <w:rFonts w:ascii="Arial" w:hAnsi="Arial" w:cs="Arial"/>
          <w:i/>
          <w:iCs/>
          <w:color w:val="4472C4" w:themeColor="accent1"/>
          <w:sz w:val="24"/>
          <w:szCs w:val="24"/>
        </w:rPr>
        <w:t>ADDITIONAL READING – Survey Method Background</w:t>
      </w:r>
    </w:p>
    <w:p w14:paraId="6C76C493" w14:textId="77777777" w:rsidR="007F67CA" w:rsidRPr="007F67CA" w:rsidRDefault="007F67CA" w:rsidP="007F67CA">
      <w:pPr>
        <w:spacing w:line="360" w:lineRule="auto"/>
        <w:jc w:val="both"/>
        <w:rPr>
          <w:rFonts w:ascii="Arial" w:hAnsi="Arial" w:cs="Arial"/>
          <w:sz w:val="24"/>
          <w:szCs w:val="24"/>
        </w:rPr>
      </w:pPr>
      <w:r w:rsidRPr="007F67CA">
        <w:rPr>
          <w:rFonts w:ascii="Arial" w:hAnsi="Arial" w:cs="Arial"/>
          <w:sz w:val="24"/>
          <w:szCs w:val="24"/>
        </w:rPr>
        <w:t xml:space="preserve">The data we are analysing was captured by Geo Oceans using a </w:t>
      </w:r>
      <w:proofErr w:type="spellStart"/>
      <w:r w:rsidRPr="007F67CA">
        <w:rPr>
          <w:rFonts w:ascii="Arial" w:hAnsi="Arial" w:cs="Arial"/>
          <w:sz w:val="24"/>
          <w:szCs w:val="24"/>
        </w:rPr>
        <w:t>vLBV</w:t>
      </w:r>
      <w:proofErr w:type="spellEnd"/>
      <w:r w:rsidRPr="007F67CA">
        <w:rPr>
          <w:rFonts w:ascii="Arial" w:hAnsi="Arial" w:cs="Arial"/>
          <w:sz w:val="24"/>
          <w:szCs w:val="24"/>
        </w:rPr>
        <w:t xml:space="preserve"> 300 ROV fitted with a stereo video camera system. The data has been modified slightly for the purposes of this activity.</w:t>
      </w:r>
    </w:p>
    <w:p w14:paraId="23602F3E" w14:textId="77777777" w:rsidR="007F67CA" w:rsidRPr="007F67CA" w:rsidRDefault="007F67CA" w:rsidP="007F67CA">
      <w:pPr>
        <w:spacing w:line="360" w:lineRule="auto"/>
        <w:jc w:val="both"/>
        <w:rPr>
          <w:rFonts w:ascii="Arial" w:hAnsi="Arial" w:cs="Arial"/>
          <w:sz w:val="24"/>
          <w:szCs w:val="24"/>
        </w:rPr>
      </w:pPr>
      <w:r w:rsidRPr="007F67CA">
        <w:rPr>
          <w:rFonts w:ascii="Arial" w:hAnsi="Arial" w:cs="Arial"/>
          <w:sz w:val="24"/>
          <w:szCs w:val="24"/>
        </w:rPr>
        <w:t>The field team recorded the area covered in the transect in real-time using GO Visions software. The software uses an algorithm which calculate the GPS distance covered and the ROV height off seafloor to quantify the monitoring area coverage. For the purposes of this activity, site area for WOSBF (shallow) has been slightly adjusted to simplify the activity.</w:t>
      </w:r>
    </w:p>
    <w:p w14:paraId="3C013078" w14:textId="77777777" w:rsidR="007F67CA" w:rsidRPr="007F67CA" w:rsidRDefault="007F67CA" w:rsidP="007F67CA">
      <w:pPr>
        <w:spacing w:line="360" w:lineRule="auto"/>
        <w:jc w:val="both"/>
        <w:rPr>
          <w:rFonts w:ascii="Arial" w:hAnsi="Arial" w:cs="Arial"/>
          <w:sz w:val="24"/>
          <w:szCs w:val="24"/>
        </w:rPr>
      </w:pPr>
      <w:r w:rsidRPr="007F67CA">
        <w:rPr>
          <w:rFonts w:ascii="Arial" w:hAnsi="Arial" w:cs="Arial"/>
          <w:sz w:val="24"/>
          <w:szCs w:val="24"/>
        </w:rPr>
        <w:t xml:space="preserve">For this activity we have just calculated Total Survey Area counts for use in our biomass calculation, whereas for an actual monitoring program we would calculate abundance by extrapolating the site data across the entire spawning habitat area. </w:t>
      </w:r>
    </w:p>
    <w:p w14:paraId="14AD485C" w14:textId="77777777" w:rsidR="007F67CA" w:rsidRPr="007F67CA" w:rsidRDefault="007F67CA" w:rsidP="007F67CA">
      <w:pPr>
        <w:spacing w:line="360" w:lineRule="auto"/>
        <w:jc w:val="both"/>
        <w:rPr>
          <w:rFonts w:ascii="Arial" w:hAnsi="Arial" w:cs="Arial"/>
          <w:sz w:val="24"/>
          <w:szCs w:val="24"/>
        </w:rPr>
      </w:pPr>
      <w:r w:rsidRPr="007F67CA">
        <w:rPr>
          <w:rFonts w:ascii="Arial" w:hAnsi="Arial" w:cs="Arial"/>
          <w:sz w:val="24"/>
          <w:szCs w:val="24"/>
        </w:rPr>
        <w:t>During the monitoring program, the stereo cameras were used to measure the size of each cuttlefish. Density results across all sites were extrapolated across the entire area to estimate abundance of the entire cuttlefish population. Size scale and a size to weight ratio were then used to estimate biomass of the entire population.</w:t>
      </w:r>
    </w:p>
    <w:p w14:paraId="56BD9FF4" w14:textId="77777777" w:rsidR="007F67CA" w:rsidRPr="007F67CA" w:rsidRDefault="007F67CA" w:rsidP="007F67CA">
      <w:pPr>
        <w:spacing w:line="360" w:lineRule="auto"/>
        <w:jc w:val="both"/>
        <w:rPr>
          <w:rFonts w:ascii="Arial" w:hAnsi="Arial" w:cs="Arial"/>
          <w:sz w:val="24"/>
          <w:szCs w:val="24"/>
        </w:rPr>
      </w:pPr>
      <w:r w:rsidRPr="007F67CA">
        <w:rPr>
          <w:rFonts w:ascii="Arial" w:hAnsi="Arial" w:cs="Arial"/>
          <w:sz w:val="24"/>
          <w:szCs w:val="24"/>
        </w:rPr>
        <w:t>The size of each cuttlefish is measured using a stereo camera system mounted on the ROV and software called EventMeasure.</w:t>
      </w:r>
    </w:p>
    <w:p w14:paraId="43AE25C3" w14:textId="77777777" w:rsidR="007F67CA" w:rsidRPr="007F67CA" w:rsidRDefault="007F67CA" w:rsidP="007F67CA">
      <w:pPr>
        <w:keepNext/>
        <w:spacing w:line="360" w:lineRule="auto"/>
        <w:jc w:val="both"/>
        <w:rPr>
          <w:rFonts w:ascii="Arial" w:hAnsi="Arial" w:cs="Arial"/>
          <w:sz w:val="24"/>
          <w:szCs w:val="24"/>
        </w:rPr>
      </w:pPr>
      <w:r w:rsidRPr="007F67CA">
        <w:rPr>
          <w:rFonts w:ascii="Arial" w:hAnsi="Arial" w:cs="Arial"/>
          <w:noProof/>
          <w:sz w:val="24"/>
          <w:szCs w:val="24"/>
          <w:lang w:eastAsia="en-AU"/>
        </w:rPr>
        <w:lastRenderedPageBreak/>
        <w:drawing>
          <wp:inline distT="0" distB="0" distL="0" distR="0" wp14:anchorId="6C571959" wp14:editId="64744A90">
            <wp:extent cx="5576864" cy="28003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0940" cy="2817461"/>
                    </a:xfrm>
                    <a:prstGeom prst="rect">
                      <a:avLst/>
                    </a:prstGeom>
                  </pic:spPr>
                </pic:pic>
              </a:graphicData>
            </a:graphic>
          </wp:inline>
        </w:drawing>
      </w:r>
    </w:p>
    <w:p w14:paraId="0AEB86AE" w14:textId="77777777" w:rsidR="007F67CA" w:rsidRPr="007F67CA" w:rsidRDefault="007F67CA" w:rsidP="007F67CA">
      <w:pPr>
        <w:pStyle w:val="Caption"/>
        <w:spacing w:line="360" w:lineRule="auto"/>
        <w:jc w:val="both"/>
        <w:rPr>
          <w:rFonts w:ascii="Arial" w:hAnsi="Arial" w:cs="Arial"/>
          <w:bCs w:val="0"/>
          <w:sz w:val="24"/>
          <w:szCs w:val="24"/>
        </w:rPr>
      </w:pPr>
      <w:r w:rsidRPr="007F67CA">
        <w:rPr>
          <w:rFonts w:ascii="Arial" w:hAnsi="Arial" w:cs="Arial"/>
          <w:bCs w:val="0"/>
          <w:sz w:val="24"/>
          <w:szCs w:val="24"/>
        </w:rPr>
        <w:t xml:space="preserve">Figure </w:t>
      </w:r>
      <w:r w:rsidRPr="007F67CA">
        <w:rPr>
          <w:rFonts w:ascii="Arial" w:hAnsi="Arial" w:cs="Arial"/>
          <w:bCs w:val="0"/>
          <w:sz w:val="24"/>
          <w:szCs w:val="24"/>
        </w:rPr>
        <w:fldChar w:fldCharType="begin"/>
      </w:r>
      <w:r w:rsidRPr="007F67CA">
        <w:rPr>
          <w:rFonts w:ascii="Arial" w:hAnsi="Arial" w:cs="Arial"/>
          <w:bCs w:val="0"/>
          <w:sz w:val="24"/>
          <w:szCs w:val="24"/>
        </w:rPr>
        <w:instrText xml:space="preserve"> SEQ Figure \* ARABIC </w:instrText>
      </w:r>
      <w:r w:rsidRPr="007F67CA">
        <w:rPr>
          <w:rFonts w:ascii="Arial" w:hAnsi="Arial" w:cs="Arial"/>
          <w:bCs w:val="0"/>
          <w:sz w:val="24"/>
          <w:szCs w:val="24"/>
        </w:rPr>
        <w:fldChar w:fldCharType="separate"/>
      </w:r>
      <w:r w:rsidRPr="007F67CA">
        <w:rPr>
          <w:rFonts w:ascii="Arial" w:hAnsi="Arial" w:cs="Arial"/>
          <w:bCs w:val="0"/>
          <w:noProof/>
          <w:sz w:val="24"/>
          <w:szCs w:val="24"/>
        </w:rPr>
        <w:t>1</w:t>
      </w:r>
      <w:r w:rsidRPr="007F67CA">
        <w:rPr>
          <w:rFonts w:ascii="Arial" w:hAnsi="Arial" w:cs="Arial"/>
          <w:bCs w:val="0"/>
          <w:sz w:val="24"/>
          <w:szCs w:val="24"/>
        </w:rPr>
        <w:fldChar w:fldCharType="end"/>
      </w:r>
      <w:r w:rsidRPr="007F67CA">
        <w:rPr>
          <w:rFonts w:ascii="Arial" w:hAnsi="Arial" w:cs="Arial"/>
          <w:bCs w:val="0"/>
          <w:sz w:val="24"/>
          <w:szCs w:val="24"/>
        </w:rPr>
        <w:t>. Screenshot showing EventMeasure software being used to measure the mantle length of a cuttlefish.</w:t>
      </w:r>
    </w:p>
    <w:p w14:paraId="1F8AE61C" w14:textId="77777777" w:rsidR="007F67CA" w:rsidRPr="007F67CA" w:rsidRDefault="007F67CA" w:rsidP="007F67CA">
      <w:pPr>
        <w:spacing w:line="360" w:lineRule="auto"/>
        <w:jc w:val="both"/>
        <w:rPr>
          <w:rFonts w:ascii="Arial" w:hAnsi="Arial" w:cs="Arial"/>
          <w:sz w:val="24"/>
          <w:szCs w:val="24"/>
        </w:rPr>
      </w:pPr>
    </w:p>
    <w:p w14:paraId="089A76B7" w14:textId="0A05E766" w:rsidR="007F67CA" w:rsidRPr="007F67CA" w:rsidRDefault="007F67CA" w:rsidP="007F67CA">
      <w:pPr>
        <w:spacing w:line="360" w:lineRule="auto"/>
        <w:jc w:val="both"/>
        <w:rPr>
          <w:rFonts w:ascii="Arial" w:hAnsi="Arial" w:cs="Arial"/>
          <w:sz w:val="24"/>
          <w:szCs w:val="24"/>
        </w:rPr>
      </w:pPr>
      <w:r w:rsidRPr="007F67CA">
        <w:rPr>
          <w:rFonts w:ascii="Arial" w:hAnsi="Arial" w:cs="Arial"/>
          <w:sz w:val="24"/>
          <w:szCs w:val="24"/>
        </w:rPr>
        <w:t>A size to weight ratio is then used to calculate the average weight of the cuttlefish (Hall 2002). Assuming that the sex is unknown, cuttlefish weight is determined as follows:</w:t>
      </w:r>
    </w:p>
    <w:p w14:paraId="28C8F21F" w14:textId="77777777" w:rsidR="007F67CA" w:rsidRPr="007F67CA" w:rsidRDefault="007F67CA" w:rsidP="007F67CA">
      <w:pPr>
        <w:pStyle w:val="ListParagraph"/>
        <w:numPr>
          <w:ilvl w:val="0"/>
          <w:numId w:val="2"/>
        </w:numPr>
        <w:spacing w:before="0" w:after="160" w:line="360" w:lineRule="auto"/>
        <w:contextualSpacing/>
        <w:jc w:val="both"/>
        <w:rPr>
          <w:rFonts w:ascii="Arial" w:hAnsi="Arial" w:cs="Arial"/>
          <w:sz w:val="24"/>
          <w:szCs w:val="24"/>
        </w:rPr>
      </w:pPr>
      <w:r w:rsidRPr="007F67CA">
        <w:rPr>
          <w:rFonts w:ascii="Arial" w:hAnsi="Arial" w:cs="Arial"/>
          <w:sz w:val="24"/>
          <w:szCs w:val="24"/>
        </w:rPr>
        <w:t>Weight (g) = 0.0006 x Mantle Length (mm)</w:t>
      </w:r>
      <w:r w:rsidRPr="007F67CA">
        <w:rPr>
          <w:rFonts w:ascii="Arial" w:hAnsi="Arial" w:cs="Arial"/>
          <w:sz w:val="24"/>
          <w:szCs w:val="24"/>
          <w:vertAlign w:val="superscript"/>
        </w:rPr>
        <w:t>2.675</w:t>
      </w:r>
    </w:p>
    <w:p w14:paraId="3FFD461C" w14:textId="77777777" w:rsidR="007F67CA" w:rsidRPr="007F67CA" w:rsidRDefault="007F67CA" w:rsidP="007F67CA">
      <w:pPr>
        <w:spacing w:line="360" w:lineRule="auto"/>
        <w:jc w:val="both"/>
        <w:rPr>
          <w:rFonts w:ascii="Arial" w:hAnsi="Arial" w:cs="Arial"/>
          <w:sz w:val="24"/>
          <w:szCs w:val="24"/>
        </w:rPr>
      </w:pPr>
      <w:r w:rsidRPr="007F67CA">
        <w:rPr>
          <w:rFonts w:ascii="Arial" w:hAnsi="Arial" w:cs="Arial"/>
          <w:sz w:val="24"/>
          <w:szCs w:val="24"/>
        </w:rPr>
        <w:t>When calculating biomass, this formula is normally applied to calculate the weight of each cuttlefish, however for our exercise above we have simplified the activity using a single average weight.</w:t>
      </w:r>
    </w:p>
    <w:p w14:paraId="72777882" w14:textId="77777777" w:rsidR="007F67CA" w:rsidRPr="007F67CA" w:rsidRDefault="007F67CA" w:rsidP="007F67CA">
      <w:pPr>
        <w:spacing w:line="360" w:lineRule="auto"/>
        <w:jc w:val="both"/>
        <w:rPr>
          <w:rFonts w:ascii="Arial" w:hAnsi="Arial" w:cs="Arial"/>
          <w:sz w:val="24"/>
          <w:szCs w:val="24"/>
        </w:rPr>
      </w:pPr>
      <w:r w:rsidRPr="007F67CA">
        <w:rPr>
          <w:rFonts w:ascii="Arial" w:hAnsi="Arial" w:cs="Arial"/>
          <w:sz w:val="24"/>
          <w:szCs w:val="24"/>
        </w:rPr>
        <w:t>For this activity we have calculated biomass only for the Survey Area, whereas in an actual monitoring program we would use the entire spawning habitat abundance estimate to determine biomass of the entire spawning aggregation.</w:t>
      </w:r>
    </w:p>
    <w:p w14:paraId="1DC01353" w14:textId="1BADAD66" w:rsidR="007F67CA" w:rsidRPr="007F67CA" w:rsidRDefault="007F67CA" w:rsidP="007F67CA">
      <w:pPr>
        <w:spacing w:line="360" w:lineRule="auto"/>
        <w:jc w:val="both"/>
        <w:rPr>
          <w:rFonts w:ascii="Arial" w:hAnsi="Arial" w:cs="Arial"/>
          <w:sz w:val="24"/>
          <w:szCs w:val="24"/>
        </w:rPr>
      </w:pPr>
      <w:r w:rsidRPr="007F67CA">
        <w:rPr>
          <w:rFonts w:ascii="Arial" w:hAnsi="Arial" w:cs="Arial"/>
          <w:sz w:val="24"/>
          <w:szCs w:val="24"/>
        </w:rPr>
        <w:t xml:space="preserve">For more information on the Giant Australian Cuttlefish and the monitoring program you can find a lot of interesting information and previous reports on the PIRSA website here: </w:t>
      </w:r>
      <w:hyperlink r:id="rId10" w:history="1">
        <w:r w:rsidRPr="007F67CA">
          <w:rPr>
            <w:rStyle w:val="Hyperlink"/>
            <w:rFonts w:ascii="Arial" w:hAnsi="Arial" w:cs="Arial"/>
            <w:sz w:val="24"/>
            <w:szCs w:val="24"/>
          </w:rPr>
          <w:t>https://www.pir.sa.gov.au/fishing/recreational_fishing/cuttlefish</w:t>
        </w:r>
      </w:hyperlink>
      <w:r w:rsidRPr="007F67CA">
        <w:rPr>
          <w:rFonts w:ascii="Arial" w:hAnsi="Arial" w:cs="Arial"/>
          <w:sz w:val="24"/>
          <w:szCs w:val="24"/>
        </w:rPr>
        <w:t xml:space="preserve"> </w:t>
      </w:r>
    </w:p>
    <w:p w14:paraId="5F884914" w14:textId="1762E2EF" w:rsidR="007F67CA" w:rsidRPr="007F67CA" w:rsidRDefault="007F67CA" w:rsidP="007F67CA">
      <w:pPr>
        <w:spacing w:line="360" w:lineRule="auto"/>
        <w:jc w:val="both"/>
        <w:rPr>
          <w:rFonts w:ascii="Arial" w:hAnsi="Arial" w:cs="Arial"/>
          <w:i/>
          <w:iCs/>
          <w:color w:val="4472C4" w:themeColor="accent1"/>
          <w:sz w:val="24"/>
          <w:szCs w:val="24"/>
        </w:rPr>
      </w:pPr>
      <w:r w:rsidRPr="007F67CA">
        <w:rPr>
          <w:rFonts w:ascii="Arial" w:hAnsi="Arial" w:cs="Arial"/>
          <w:i/>
          <w:iCs/>
          <w:color w:val="4472C4" w:themeColor="accent1"/>
          <w:sz w:val="24"/>
          <w:szCs w:val="24"/>
        </w:rPr>
        <w:t>DISCLAIMER</w:t>
      </w:r>
    </w:p>
    <w:p w14:paraId="16A66C81" w14:textId="70578953" w:rsidR="00A8603F" w:rsidRPr="00CC38DE" w:rsidRDefault="007F67CA" w:rsidP="00CC38DE">
      <w:pPr>
        <w:spacing w:line="360" w:lineRule="auto"/>
        <w:jc w:val="both"/>
        <w:rPr>
          <w:rFonts w:ascii="Arial" w:hAnsi="Arial" w:cs="Arial"/>
          <w:sz w:val="16"/>
          <w:szCs w:val="16"/>
        </w:rPr>
      </w:pPr>
      <w:r w:rsidRPr="00CC38DE">
        <w:rPr>
          <w:rFonts w:ascii="Arial" w:hAnsi="Arial" w:cs="Arial"/>
          <w:sz w:val="16"/>
          <w:szCs w:val="16"/>
        </w:rPr>
        <w:t>Please note that the data provided in this activity is for educational purposes only and has been modified to suit the activity and target audience. Please don’t rely on these data for any purpose other than the intended educational activity. The PIRSA website link above includes links to several monitoring reports with actual survey data from Giant Australian Cuttlefish monitoring programs at Point Lowly in South Australia.</w:t>
      </w:r>
    </w:p>
    <w:sectPr w:rsidR="00A8603F" w:rsidRPr="00CC38DE" w:rsidSect="007F67CA">
      <w:footerReference w:type="default" r:id="rId11"/>
      <w:pgSz w:w="11906" w:h="16838"/>
      <w:pgMar w:top="1440"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150BDC" w14:textId="77777777" w:rsidR="00D16EBF" w:rsidRDefault="00D16EBF" w:rsidP="007F67CA">
      <w:pPr>
        <w:spacing w:after="0" w:line="240" w:lineRule="auto"/>
      </w:pPr>
      <w:r>
        <w:separator/>
      </w:r>
    </w:p>
  </w:endnote>
  <w:endnote w:type="continuationSeparator" w:id="0">
    <w:p w14:paraId="0D4B9C96" w14:textId="77777777" w:rsidR="00D16EBF" w:rsidRDefault="00D16EBF" w:rsidP="007F6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1260D" w14:textId="1865FCC0" w:rsidR="007F67CA" w:rsidRDefault="007F67CA" w:rsidP="007F67CA">
    <w:pPr>
      <w:pStyle w:val="Footer"/>
      <w:jc w:val="right"/>
    </w:pPr>
    <w:r>
      <w:rPr>
        <w:noProof/>
      </w:rPr>
      <w:drawing>
        <wp:inline distT="0" distB="0" distL="0" distR="0" wp14:anchorId="1205D562" wp14:editId="41942EAD">
          <wp:extent cx="1797977" cy="426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4848" cy="45208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0EC625" w14:textId="77777777" w:rsidR="00D16EBF" w:rsidRDefault="00D16EBF" w:rsidP="007F67CA">
      <w:pPr>
        <w:spacing w:after="0" w:line="240" w:lineRule="auto"/>
      </w:pPr>
      <w:r>
        <w:separator/>
      </w:r>
    </w:p>
  </w:footnote>
  <w:footnote w:type="continuationSeparator" w:id="0">
    <w:p w14:paraId="3C32244F" w14:textId="77777777" w:rsidR="00D16EBF" w:rsidRDefault="00D16EBF" w:rsidP="007F67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F84320"/>
    <w:multiLevelType w:val="hybridMultilevel"/>
    <w:tmpl w:val="0A30470A"/>
    <w:lvl w:ilvl="0" w:tplc="B944DCA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E7105C4"/>
    <w:multiLevelType w:val="multilevel"/>
    <w:tmpl w:val="C9B81B4C"/>
    <w:lvl w:ilvl="0">
      <w:start w:val="1"/>
      <w:numFmt w:val="decimal"/>
      <w:pStyle w:val="ListParagraph"/>
      <w:lvlText w:val="%1."/>
      <w:lvlJc w:val="left"/>
      <w:pPr>
        <w:tabs>
          <w:tab w:val="num" w:pos="851"/>
        </w:tabs>
        <w:ind w:left="851" w:hanging="426"/>
      </w:pPr>
      <w:rPr>
        <w:rFonts w:hint="default"/>
      </w:rPr>
    </w:lvl>
    <w:lvl w:ilvl="1">
      <w:start w:val="1"/>
      <w:numFmt w:val="lowerLetter"/>
      <w:lvlText w:val="%2)"/>
      <w:lvlJc w:val="left"/>
      <w:pPr>
        <w:tabs>
          <w:tab w:val="num" w:pos="1134"/>
        </w:tabs>
        <w:ind w:left="1134" w:hanging="283"/>
      </w:pPr>
      <w:rPr>
        <w:rFonts w:hint="default"/>
      </w:rPr>
    </w:lvl>
    <w:lvl w:ilvl="2">
      <w:start w:val="1"/>
      <w:numFmt w:val="lowerRoman"/>
      <w:lvlText w:val="%3)"/>
      <w:lvlJc w:val="left"/>
      <w:pPr>
        <w:tabs>
          <w:tab w:val="num" w:pos="1418"/>
        </w:tabs>
        <w:ind w:left="1418" w:hanging="284"/>
      </w:pPr>
      <w:rPr>
        <w:rFonts w:hint="default"/>
      </w:rPr>
    </w:lvl>
    <w:lvl w:ilvl="3">
      <w:start w:val="1"/>
      <w:numFmt w:val="decimal"/>
      <w:lvlText w:val="(%4)"/>
      <w:lvlJc w:val="left"/>
      <w:pPr>
        <w:ind w:left="1876" w:hanging="360"/>
      </w:pPr>
      <w:rPr>
        <w:rFonts w:hint="default"/>
      </w:rPr>
    </w:lvl>
    <w:lvl w:ilvl="4">
      <w:start w:val="1"/>
      <w:numFmt w:val="lowerLetter"/>
      <w:lvlText w:val="(%5)"/>
      <w:lvlJc w:val="left"/>
      <w:pPr>
        <w:ind w:left="2236" w:hanging="360"/>
      </w:pPr>
      <w:rPr>
        <w:rFonts w:hint="default"/>
      </w:rPr>
    </w:lvl>
    <w:lvl w:ilvl="5">
      <w:start w:val="1"/>
      <w:numFmt w:val="lowerRoman"/>
      <w:lvlText w:val="(%6)"/>
      <w:lvlJc w:val="left"/>
      <w:pPr>
        <w:ind w:left="2596" w:hanging="360"/>
      </w:pPr>
      <w:rPr>
        <w:rFonts w:hint="default"/>
      </w:rPr>
    </w:lvl>
    <w:lvl w:ilvl="6">
      <w:start w:val="1"/>
      <w:numFmt w:val="decimal"/>
      <w:lvlText w:val="%7."/>
      <w:lvlJc w:val="left"/>
      <w:pPr>
        <w:ind w:left="2956" w:hanging="360"/>
      </w:pPr>
      <w:rPr>
        <w:rFonts w:hint="default"/>
      </w:rPr>
    </w:lvl>
    <w:lvl w:ilvl="7">
      <w:start w:val="1"/>
      <w:numFmt w:val="lowerLetter"/>
      <w:lvlText w:val="%8."/>
      <w:lvlJc w:val="left"/>
      <w:pPr>
        <w:ind w:left="3316" w:hanging="360"/>
      </w:pPr>
      <w:rPr>
        <w:rFonts w:hint="default"/>
      </w:rPr>
    </w:lvl>
    <w:lvl w:ilvl="8">
      <w:start w:val="1"/>
      <w:numFmt w:val="lowerRoman"/>
      <w:lvlText w:val="%9."/>
      <w:lvlJc w:val="left"/>
      <w:pPr>
        <w:ind w:left="3676"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03F"/>
    <w:rsid w:val="004B383D"/>
    <w:rsid w:val="007F67CA"/>
    <w:rsid w:val="00A8603F"/>
    <w:rsid w:val="00AF701F"/>
    <w:rsid w:val="00CC38DE"/>
    <w:rsid w:val="00D16E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91893"/>
  <w15:chartTrackingRefBased/>
  <w15:docId w15:val="{1718BCED-43E4-4310-B13C-AC44A2DD8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link w:val="Heading2Char"/>
    <w:uiPriority w:val="9"/>
    <w:qFormat/>
    <w:rsid w:val="00A8603F"/>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6">
    <w:name w:val="heading 6"/>
    <w:basedOn w:val="Normal"/>
    <w:link w:val="Heading6Char"/>
    <w:uiPriority w:val="9"/>
    <w:qFormat/>
    <w:rsid w:val="00A8603F"/>
    <w:pPr>
      <w:spacing w:before="100" w:beforeAutospacing="1" w:after="100" w:afterAutospacing="1"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8603F"/>
    <w:rPr>
      <w:rFonts w:ascii="Times New Roman" w:eastAsia="Times New Roman" w:hAnsi="Times New Roman" w:cs="Times New Roman"/>
      <w:b/>
      <w:bCs/>
      <w:sz w:val="36"/>
      <w:szCs w:val="36"/>
      <w:lang w:eastAsia="en-AU"/>
    </w:rPr>
  </w:style>
  <w:style w:type="character" w:customStyle="1" w:styleId="Heading6Char">
    <w:name w:val="Heading 6 Char"/>
    <w:basedOn w:val="DefaultParagraphFont"/>
    <w:link w:val="Heading6"/>
    <w:uiPriority w:val="9"/>
    <w:rsid w:val="00A8603F"/>
    <w:rPr>
      <w:rFonts w:ascii="Times New Roman" w:eastAsia="Times New Roman" w:hAnsi="Times New Roman" w:cs="Times New Roman"/>
      <w:b/>
      <w:bCs/>
      <w:sz w:val="15"/>
      <w:szCs w:val="15"/>
      <w:lang w:eastAsia="en-AU"/>
    </w:rPr>
  </w:style>
  <w:style w:type="character" w:customStyle="1" w:styleId="wixguard">
    <w:name w:val="wixguard"/>
    <w:basedOn w:val="DefaultParagraphFont"/>
    <w:rsid w:val="00A8603F"/>
  </w:style>
  <w:style w:type="table" w:styleId="TableGrid">
    <w:name w:val="Table Grid"/>
    <w:aliases w:val="Vertech1"/>
    <w:basedOn w:val="TableNormal"/>
    <w:uiPriority w:val="39"/>
    <w:rsid w:val="00A8603F"/>
    <w:pPr>
      <w:spacing w:after="0" w:line="240" w:lineRule="auto"/>
    </w:pPr>
    <w:rPr>
      <w:rFonts w:eastAsiaTheme="minorEastAsia"/>
      <w:lang w:val="en-US"/>
    </w:rPr>
    <w:tblPr>
      <w:tblStyleRowBandSize w:val="1"/>
      <w:tblInd w:w="108" w:type="dxa"/>
      <w:tblBorders>
        <w:top w:val="single" w:sz="4" w:space="0" w:color="828282"/>
        <w:left w:val="single" w:sz="4" w:space="0" w:color="828282"/>
        <w:bottom w:val="single" w:sz="4" w:space="0" w:color="828282"/>
        <w:right w:val="single" w:sz="4" w:space="0" w:color="828282"/>
        <w:insideH w:val="single" w:sz="4" w:space="0" w:color="828282"/>
        <w:insideV w:val="single" w:sz="4" w:space="0" w:color="828282"/>
      </w:tblBorders>
    </w:tblPr>
    <w:trPr>
      <w:cantSplit/>
    </w:trPr>
    <w:tblStylePr w:type="firstRow">
      <w:pPr>
        <w:wordWrap/>
        <w:jc w:val="center"/>
      </w:pPr>
      <w:rPr>
        <w:b w:val="0"/>
        <w:color w:val="FFFFFF" w:themeColor="background1"/>
      </w:rPr>
      <w:tblPr/>
      <w:tcPr>
        <w:tcBorders>
          <w:top w:val="single" w:sz="4" w:space="0" w:color="828282"/>
          <w:left w:val="single" w:sz="4" w:space="0" w:color="828282"/>
          <w:bottom w:val="single" w:sz="4" w:space="0" w:color="828282"/>
          <w:right w:val="single" w:sz="4" w:space="0" w:color="828282"/>
          <w:insideH w:val="single" w:sz="4" w:space="0" w:color="828282"/>
          <w:insideV w:val="single" w:sz="4" w:space="0" w:color="828282"/>
          <w:tl2br w:val="nil"/>
          <w:tr2bl w:val="nil"/>
        </w:tcBorders>
        <w:shd w:val="clear" w:color="auto" w:fill="999999"/>
      </w:tcPr>
    </w:tblStylePr>
  </w:style>
  <w:style w:type="paragraph" w:styleId="Caption">
    <w:name w:val="caption"/>
    <w:aliases w:val="Table Caption"/>
    <w:basedOn w:val="Normal"/>
    <w:next w:val="Normal"/>
    <w:link w:val="CaptionChar"/>
    <w:uiPriority w:val="35"/>
    <w:unhideWhenUsed/>
    <w:qFormat/>
    <w:rsid w:val="007F67CA"/>
    <w:pPr>
      <w:keepNext/>
      <w:spacing w:before="240" w:after="60" w:line="240" w:lineRule="auto"/>
      <w:jc w:val="center"/>
    </w:pPr>
    <w:rPr>
      <w:rFonts w:eastAsiaTheme="minorEastAsia"/>
      <w:bCs/>
      <w:i/>
      <w:szCs w:val="20"/>
      <w:lang w:val="en-GB"/>
    </w:rPr>
  </w:style>
  <w:style w:type="paragraph" w:styleId="ListParagraph">
    <w:name w:val="List Paragraph"/>
    <w:basedOn w:val="Normal"/>
    <w:uiPriority w:val="34"/>
    <w:qFormat/>
    <w:rsid w:val="007F67CA"/>
    <w:pPr>
      <w:numPr>
        <w:numId w:val="1"/>
      </w:numPr>
      <w:spacing w:before="60" w:after="120" w:line="300" w:lineRule="atLeast"/>
    </w:pPr>
    <w:rPr>
      <w:rFonts w:eastAsiaTheme="minorEastAsia"/>
      <w:lang w:val="en-GB"/>
    </w:rPr>
  </w:style>
  <w:style w:type="character" w:customStyle="1" w:styleId="CaptionChar">
    <w:name w:val="Caption Char"/>
    <w:aliases w:val="Table Caption Char"/>
    <w:link w:val="Caption"/>
    <w:uiPriority w:val="35"/>
    <w:rsid w:val="007F67CA"/>
    <w:rPr>
      <w:rFonts w:eastAsiaTheme="minorEastAsia"/>
      <w:bCs/>
      <w:i/>
      <w:szCs w:val="20"/>
      <w:lang w:val="en-GB"/>
    </w:rPr>
  </w:style>
  <w:style w:type="character" w:styleId="Hyperlink">
    <w:name w:val="Hyperlink"/>
    <w:basedOn w:val="DefaultParagraphFont"/>
    <w:uiPriority w:val="99"/>
    <w:unhideWhenUsed/>
    <w:rsid w:val="007F67CA"/>
    <w:rPr>
      <w:color w:val="0563C1" w:themeColor="hyperlink"/>
      <w:u w:val="single"/>
    </w:rPr>
  </w:style>
  <w:style w:type="character" w:styleId="UnresolvedMention">
    <w:name w:val="Unresolved Mention"/>
    <w:basedOn w:val="DefaultParagraphFont"/>
    <w:uiPriority w:val="99"/>
    <w:semiHidden/>
    <w:unhideWhenUsed/>
    <w:rsid w:val="007F67CA"/>
    <w:rPr>
      <w:color w:val="605E5C"/>
      <w:shd w:val="clear" w:color="auto" w:fill="E1DFDD"/>
    </w:rPr>
  </w:style>
  <w:style w:type="paragraph" w:styleId="Header">
    <w:name w:val="header"/>
    <w:basedOn w:val="Normal"/>
    <w:link w:val="HeaderChar"/>
    <w:uiPriority w:val="99"/>
    <w:unhideWhenUsed/>
    <w:rsid w:val="007F67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7CA"/>
  </w:style>
  <w:style w:type="paragraph" w:styleId="Footer">
    <w:name w:val="footer"/>
    <w:basedOn w:val="Normal"/>
    <w:link w:val="FooterChar"/>
    <w:uiPriority w:val="99"/>
    <w:unhideWhenUsed/>
    <w:rsid w:val="007F67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7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5406835">
      <w:bodyDiv w:val="1"/>
      <w:marLeft w:val="0"/>
      <w:marRight w:val="0"/>
      <w:marTop w:val="0"/>
      <w:marBottom w:val="0"/>
      <w:divBdr>
        <w:top w:val="none" w:sz="0" w:space="0" w:color="auto"/>
        <w:left w:val="none" w:sz="0" w:space="0" w:color="auto"/>
        <w:bottom w:val="none" w:sz="0" w:space="0" w:color="auto"/>
        <w:right w:val="none" w:sz="0" w:space="0" w:color="auto"/>
      </w:divBdr>
      <w:divsChild>
        <w:div w:id="960764333">
          <w:marLeft w:val="0"/>
          <w:marRight w:val="0"/>
          <w:marTop w:val="0"/>
          <w:marBottom w:val="0"/>
          <w:divBdr>
            <w:top w:val="none" w:sz="0" w:space="0" w:color="auto"/>
            <w:left w:val="none" w:sz="0" w:space="0" w:color="auto"/>
            <w:bottom w:val="none" w:sz="0" w:space="0" w:color="auto"/>
            <w:right w:val="none" w:sz="0" w:space="0" w:color="auto"/>
          </w:divBdr>
        </w:div>
        <w:div w:id="264850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piringwa.org.au/blue-challeng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pir.sa.gov.au/fishing/recreational_fishing/cuttlefish" TargetMode="Externa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1041</Words>
  <Characters>5940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Sahira Bell</dc:creator>
  <cp:keywords/>
  <dc:description/>
  <cp:lastModifiedBy>Jane Goldsmith</cp:lastModifiedBy>
  <cp:revision>2</cp:revision>
  <dcterms:created xsi:type="dcterms:W3CDTF">2020-07-24T08:40:00Z</dcterms:created>
  <dcterms:modified xsi:type="dcterms:W3CDTF">2020-07-24T08:40:00Z</dcterms:modified>
</cp:coreProperties>
</file>