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15B4" w14:textId="77777777" w:rsidR="00C164A7" w:rsidRDefault="69EAD4B5" w:rsidP="00C164A7">
      <w:pPr>
        <w:spacing w:after="240" w:line="276" w:lineRule="auto"/>
        <w:ind w:right="-28"/>
        <w:jc w:val="center"/>
        <w:rPr>
          <w:rFonts w:ascii="Calibri" w:eastAsia="Calibri" w:hAnsi="Calibri" w:cs="Calibri"/>
          <w:color w:val="62A39E"/>
          <w:sz w:val="40"/>
          <w:szCs w:val="40"/>
        </w:rPr>
      </w:pPr>
      <w:r w:rsidRPr="66021A64">
        <w:rPr>
          <w:rFonts w:ascii="Calibri" w:eastAsia="Calibri" w:hAnsi="Calibri" w:cs="Calibri"/>
          <w:color w:val="62A39E"/>
          <w:sz w:val="28"/>
          <w:szCs w:val="28"/>
        </w:rPr>
        <w:t xml:space="preserve">National Science Week WA </w:t>
      </w:r>
      <w:r>
        <w:br/>
      </w:r>
      <w:r w:rsidRPr="00C164A7">
        <w:rPr>
          <w:rFonts w:ascii="Calibri" w:eastAsia="Calibri" w:hAnsi="Calibri" w:cs="Calibri"/>
          <w:color w:val="62A39E"/>
          <w:sz w:val="40"/>
          <w:szCs w:val="40"/>
        </w:rPr>
        <w:t>Small Grant Application 2023</w:t>
      </w:r>
      <w:r w:rsidR="00C164A7">
        <w:rPr>
          <w:rFonts w:ascii="Calibri" w:eastAsia="Calibri" w:hAnsi="Calibri" w:cs="Calibri"/>
          <w:color w:val="62A39E"/>
          <w:sz w:val="40"/>
          <w:szCs w:val="40"/>
        </w:rPr>
        <w:t xml:space="preserve"> </w:t>
      </w:r>
    </w:p>
    <w:p w14:paraId="29E1503C" w14:textId="73FDE8A2" w:rsidR="008D26B9" w:rsidRPr="00C164A7" w:rsidRDefault="00C164A7" w:rsidP="00C164A7">
      <w:pPr>
        <w:spacing w:after="240" w:line="276" w:lineRule="auto"/>
        <w:ind w:right="-28"/>
        <w:rPr>
          <w:rFonts w:cstheme="minorHAnsi"/>
          <w:b/>
          <w:bCs/>
          <w:sz w:val="12"/>
          <w:szCs w:val="12"/>
        </w:rPr>
      </w:pPr>
      <w:r w:rsidRPr="00C164A7">
        <w:rPr>
          <w:rFonts w:eastAsia="Calibri" w:cstheme="minorHAnsi"/>
          <w:b/>
          <w:bCs/>
          <w:color w:val="62A39E"/>
        </w:rPr>
        <w:t>BUDGET</w:t>
      </w:r>
    </w:p>
    <w:p w14:paraId="0D2B2375" w14:textId="0B0BB4C8" w:rsidR="722E251D" w:rsidRDefault="722E251D" w:rsidP="66021A64">
      <w:pPr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66021A64">
        <w:rPr>
          <w:rFonts w:ascii="Calibri" w:eastAsia="Calibri" w:hAnsi="Calibri" w:cs="Calibri"/>
          <w:color w:val="000000" w:themeColor="text1"/>
        </w:rPr>
        <w:t>The funding for an activity/event is up to $4000 (ex GST) for events in regional, rural or remote locations in Western Australia, and up to $3000 (ex GST) for events in metropolitan Perth. These funds can be used to cover:</w:t>
      </w:r>
    </w:p>
    <w:p w14:paraId="279F1AFA" w14:textId="661A26F2" w:rsidR="722E251D" w:rsidRDefault="722E251D" w:rsidP="66021A64">
      <w:pPr>
        <w:pStyle w:val="ListParagraph"/>
        <w:numPr>
          <w:ilvl w:val="0"/>
          <w:numId w:val="1"/>
        </w:num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Costs of consumables.</w:t>
      </w:r>
    </w:p>
    <w:p w14:paraId="77E4251B" w14:textId="3AD935F3" w:rsidR="722E251D" w:rsidRDefault="722E251D" w:rsidP="66021A64">
      <w:pPr>
        <w:pStyle w:val="ListParagraph"/>
        <w:numPr>
          <w:ilvl w:val="0"/>
          <w:numId w:val="1"/>
        </w:num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Venue hire.</w:t>
      </w:r>
    </w:p>
    <w:p w14:paraId="2A3D0F7E" w14:textId="412C3D97" w:rsidR="722E251D" w:rsidRDefault="722E251D" w:rsidP="66021A64">
      <w:pPr>
        <w:pStyle w:val="ListParagraph"/>
        <w:numPr>
          <w:ilvl w:val="0"/>
          <w:numId w:val="1"/>
        </w:num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Equipment hired or purchased specifically for running a virtual/hybrid event.</w:t>
      </w:r>
    </w:p>
    <w:p w14:paraId="7428E39B" w14:textId="5A709667" w:rsidR="722E251D" w:rsidRDefault="722E251D" w:rsidP="66021A64">
      <w:pPr>
        <w:pStyle w:val="ListParagraph"/>
        <w:numPr>
          <w:ilvl w:val="0"/>
          <w:numId w:val="1"/>
        </w:num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Promotional materials, e.g. flyers, media adverts, social media.</w:t>
      </w:r>
    </w:p>
    <w:p w14:paraId="45A8CAF4" w14:textId="13C2A3CE" w:rsidR="722E251D" w:rsidRDefault="722E251D" w:rsidP="66021A64">
      <w:pPr>
        <w:pStyle w:val="ListParagraph"/>
        <w:numPr>
          <w:ilvl w:val="0"/>
          <w:numId w:val="1"/>
        </w:num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Costs associated with invited speakers.</w:t>
      </w:r>
    </w:p>
    <w:p w14:paraId="4C9D3174" w14:textId="649E14DD" w:rsidR="722E251D" w:rsidRDefault="722E251D" w:rsidP="66021A64">
      <w:pPr>
        <w:pStyle w:val="ListParagraph"/>
        <w:numPr>
          <w:ilvl w:val="0"/>
          <w:numId w:val="1"/>
        </w:num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Payment for specialist contract work associated with the project (e.g. video editing).</w:t>
      </w:r>
    </w:p>
    <w:p w14:paraId="29A13115" w14:textId="6FAA2082" w:rsidR="722E251D" w:rsidRDefault="722E251D" w:rsidP="66021A64">
      <w:pPr>
        <w:pStyle w:val="ListParagraph"/>
        <w:numPr>
          <w:ilvl w:val="0"/>
          <w:numId w:val="1"/>
        </w:num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 xml:space="preserve">Payment for specialist accessibility services and/or practitioners, such as </w:t>
      </w:r>
      <w:proofErr w:type="spellStart"/>
      <w:r w:rsidRPr="66021A64">
        <w:rPr>
          <w:rFonts w:ascii="Calibri" w:eastAsia="Calibri" w:hAnsi="Calibri" w:cs="Calibri"/>
          <w:color w:val="000000" w:themeColor="text1"/>
        </w:rPr>
        <w:t>Auslan</w:t>
      </w:r>
      <w:proofErr w:type="spellEnd"/>
      <w:r w:rsidRPr="66021A64">
        <w:rPr>
          <w:rFonts w:ascii="Calibri" w:eastAsia="Calibri" w:hAnsi="Calibri" w:cs="Calibri"/>
          <w:color w:val="000000" w:themeColor="text1"/>
        </w:rPr>
        <w:t xml:space="preserve"> translators. Additional funds may be available for proposals with these items.</w:t>
      </w:r>
    </w:p>
    <w:p w14:paraId="7C2318FB" w14:textId="6D663CD1" w:rsidR="722E251D" w:rsidRDefault="722E251D" w:rsidP="66021A64">
      <w:pPr>
        <w:pStyle w:val="ListParagraph"/>
        <w:numPr>
          <w:ilvl w:val="0"/>
          <w:numId w:val="1"/>
        </w:num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Catering (only for regional, rural or remote events).</w:t>
      </w:r>
    </w:p>
    <w:p w14:paraId="4949EFD2" w14:textId="1D0A1A27" w:rsidR="722E251D" w:rsidRDefault="722E251D" w:rsidP="66021A64">
      <w:p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The budget cannot be used to cover the cost of:</w:t>
      </w:r>
    </w:p>
    <w:p w14:paraId="22844657" w14:textId="24A4EF71" w:rsidR="722E251D" w:rsidRDefault="722E251D" w:rsidP="66021A64">
      <w:pPr>
        <w:pStyle w:val="ListParagraph"/>
        <w:numPr>
          <w:ilvl w:val="0"/>
          <w:numId w:val="1"/>
        </w:num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Ongoing salaries for staff of the host organisation(s), associated with event coordination or other staff costs.</w:t>
      </w:r>
    </w:p>
    <w:p w14:paraId="4EC1514C" w14:textId="00B13694" w:rsidR="722E251D" w:rsidRDefault="722E251D" w:rsidP="66021A64">
      <w:pPr>
        <w:spacing w:after="240" w:line="240" w:lineRule="auto"/>
      </w:pPr>
      <w:r w:rsidRPr="66021A64">
        <w:rPr>
          <w:rFonts w:ascii="Calibri" w:eastAsia="Calibri" w:hAnsi="Calibri" w:cs="Calibri"/>
          <w:color w:val="000000" w:themeColor="text1"/>
        </w:rPr>
        <w:t>Events that can contribute additional cash or in-kind support (materials /infrastructure /salaries) will be looked upon favourably.</w:t>
      </w:r>
    </w:p>
    <w:p w14:paraId="3085CB2A" w14:textId="2243EB5A" w:rsidR="00562318" w:rsidRDefault="722E251D" w:rsidP="66021A64">
      <w:pPr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66021A64">
        <w:rPr>
          <w:rFonts w:ascii="Calibri" w:eastAsia="Calibri" w:hAnsi="Calibri" w:cs="Calibri"/>
          <w:color w:val="000000" w:themeColor="text1"/>
        </w:rPr>
        <w:t>Where possible please attach a quote supporting each budget entry to your application.</w:t>
      </w:r>
    </w:p>
    <w:p w14:paraId="22A8AAF9" w14:textId="77777777" w:rsidR="00562318" w:rsidRDefault="0056231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69B6BB7F" w14:textId="77777777" w:rsidR="66021A64" w:rsidRPr="00562318" w:rsidRDefault="66021A64" w:rsidP="66021A64">
      <w:pPr>
        <w:spacing w:after="240" w:line="240" w:lineRule="auto"/>
      </w:pPr>
    </w:p>
    <w:p w14:paraId="2CF7FFDA" w14:textId="7AE6E43F" w:rsidR="001E4B4C" w:rsidRPr="008D26B9" w:rsidRDefault="00E57981" w:rsidP="00A46DC8">
      <w:pPr>
        <w:spacing w:after="240" w:line="276" w:lineRule="auto"/>
        <w:ind w:right="-28"/>
        <w:rPr>
          <w:rStyle w:val="eop"/>
          <w:rFonts w:eastAsiaTheme="minorEastAsia"/>
          <w:color w:val="000000"/>
          <w:shd w:val="clear" w:color="auto" w:fill="FFFFFF"/>
        </w:rPr>
      </w:pPr>
      <w:r w:rsidRPr="00C164A7">
        <w:rPr>
          <w:rFonts w:eastAsia="Calibri" w:cstheme="minorHAnsi"/>
          <w:b/>
          <w:bCs/>
          <w:color w:val="62A39E"/>
        </w:rPr>
        <w:t>BUDGET</w:t>
      </w:r>
      <w:r>
        <w:rPr>
          <w:rFonts w:eastAsia="Calibri" w:cstheme="minorHAnsi"/>
          <w:b/>
          <w:bCs/>
          <w:color w:val="62A39E"/>
        </w:rPr>
        <w:t xml:space="preserve"> BREAK</w:t>
      </w:r>
      <w:r w:rsidR="00A46DC8">
        <w:rPr>
          <w:rFonts w:eastAsia="Calibri" w:cstheme="minorHAnsi"/>
          <w:b/>
          <w:bCs/>
          <w:color w:val="62A39E"/>
        </w:rPr>
        <w:t>D</w:t>
      </w:r>
      <w:r>
        <w:rPr>
          <w:rFonts w:eastAsia="Calibri" w:cstheme="minorHAnsi"/>
          <w:b/>
          <w:bCs/>
          <w:color w:val="62A39E"/>
        </w:rPr>
        <w:t>OWN</w:t>
      </w:r>
      <w:r w:rsidR="001E4B4C" w:rsidRPr="008D26B9">
        <w:rPr>
          <w:rFonts w:cstheme="minorHAnsi"/>
          <w:color w:val="000000"/>
          <w:shd w:val="clear" w:color="auto" w:fill="FFFFFF"/>
        </w:rPr>
        <w:br/>
      </w:r>
      <w:r w:rsidR="001E4B4C" w:rsidRPr="7A396954">
        <w:rPr>
          <w:rStyle w:val="normaltextrun"/>
          <w:rFonts w:eastAsiaTheme="minorEastAsia"/>
          <w:color w:val="000000"/>
          <w:shd w:val="clear" w:color="auto" w:fill="FFFFFF"/>
        </w:rPr>
        <w:t>Enter your budget item in the first box and requested costs and/or in-kind contributions in the respective boxes to the right.</w:t>
      </w:r>
    </w:p>
    <w:p w14:paraId="3EE147CA" w14:textId="77777777" w:rsidR="001E4B4C" w:rsidRPr="008D26B9" w:rsidRDefault="001E4B4C" w:rsidP="001E4B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D78"/>
          <w:sz w:val="18"/>
          <w:szCs w:val="18"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2109"/>
        <w:gridCol w:w="1956"/>
        <w:gridCol w:w="1956"/>
      </w:tblGrid>
      <w:tr w:rsidR="001E4B4C" w:rsidRPr="001E4B4C" w14:paraId="59A69DB0" w14:textId="77777777" w:rsidTr="566A1F96">
        <w:trPr>
          <w:trHeight w:val="972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365C2" w14:textId="77777777" w:rsidR="001E4B4C" w:rsidRPr="001E4B4C" w:rsidRDefault="001E4B4C" w:rsidP="001E4B4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1E4B4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Item 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3C9AC" w14:textId="77777777" w:rsidR="001E4B4C" w:rsidRPr="001E4B4C" w:rsidRDefault="001E4B4C" w:rsidP="566A1F96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 w:rsidRPr="566A1F96"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Cash amount requested  </w:t>
            </w:r>
            <w:r>
              <w:br/>
            </w:r>
            <w:r w:rsidRPr="566A1F96"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(excl GST) 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CB19C" w14:textId="77777777" w:rsidR="001E4B4C" w:rsidRPr="001E4B4C" w:rsidRDefault="001E4B4C" w:rsidP="001E4B4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1E4B4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In-kind contribution 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AC549" w14:textId="76927510" w:rsidR="2549165A" w:rsidRDefault="2549165A" w:rsidP="566A1F96">
            <w:pPr>
              <w:spacing w:after="24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66A1F9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Justification for each budget item</w:t>
            </w:r>
          </w:p>
          <w:p w14:paraId="1316D021" w14:textId="4E5F8EA4" w:rsidR="566A1F96" w:rsidRDefault="566A1F96" w:rsidP="566A1F96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1E4B4C" w:rsidRPr="001E4B4C" w14:paraId="78F3FB12" w14:textId="77777777" w:rsidTr="566A1F96">
        <w:trPr>
          <w:trHeight w:val="1471"/>
        </w:trPr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1752081755"/>
            <w:placeholder>
              <w:docPart w:val="0D6001E519DF477DBD81C594A59875D8"/>
            </w:placeholder>
            <w:showingPlcHdr/>
            <w:text/>
          </w:sdtPr>
          <w:sdtEndPr/>
          <w:sdtContent>
            <w:tc>
              <w:tcPr>
                <w:tcW w:w="29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7FC580E" w14:textId="13A6E854" w:rsidR="001E4B4C" w:rsidRPr="001E4B4C" w:rsidRDefault="001E4B4C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-1651902415"/>
            <w:placeholder>
              <w:docPart w:val="D3DA010415834E888E12E9A3436CB63F"/>
            </w:placeholder>
            <w:showingPlcHdr/>
            <w:text/>
          </w:sdtPr>
          <w:sdtEndPr/>
          <w:sdtContent>
            <w:tc>
              <w:tcPr>
                <w:tcW w:w="21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6CAF93C" w14:textId="38CF5387" w:rsidR="001E4B4C" w:rsidRPr="001E4B4C" w:rsidRDefault="003A6A0C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D069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85F11" w14:textId="00E8A64F" w:rsidR="001E4B4C" w:rsidRPr="001E4B4C" w:rsidRDefault="001E4B4C" w:rsidP="001E4B4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E4B4C">
              <w:rPr>
                <w:rFonts w:eastAsia="Times New Roman" w:cstheme="minorHAnsi"/>
                <w:color w:val="A6A6A6"/>
                <w:sz w:val="24"/>
                <w:szCs w:val="24"/>
                <w:lang w:eastAsia="en-AU"/>
              </w:rPr>
              <w:t> </w:t>
            </w:r>
            <w:sdt>
              <w:sdtPr>
                <w:rPr>
                  <w:rFonts w:eastAsia="Times New Roman" w:cstheme="minorHAnsi"/>
                  <w:color w:val="A6A6A6"/>
                  <w:sz w:val="24"/>
                  <w:szCs w:val="24"/>
                  <w:lang w:eastAsia="en-AU"/>
                </w:rPr>
                <w:id w:val="-497580911"/>
                <w:placeholder>
                  <w:docPart w:val="D54726D48BAD4E4B9E8BA1D71CACA445"/>
                </w:placeholder>
                <w:showingPlcHdr/>
                <w:text/>
              </w:sdtPr>
              <w:sdtEndPr/>
              <w:sdtContent>
                <w:r w:rsidR="008D26B9"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B2148" w14:textId="38A75B60" w:rsidR="566A1F96" w:rsidRDefault="566A1F96" w:rsidP="566A1F96">
            <w:pPr>
              <w:spacing w:line="240" w:lineRule="auto"/>
              <w:rPr>
                <w:rFonts w:eastAsia="Times New Roman"/>
                <w:color w:val="A6A6A6" w:themeColor="background1" w:themeShade="A6"/>
                <w:sz w:val="24"/>
                <w:szCs w:val="24"/>
                <w:lang w:eastAsia="en-AU"/>
              </w:rPr>
            </w:pPr>
          </w:p>
        </w:tc>
      </w:tr>
      <w:tr w:rsidR="001E4B4C" w:rsidRPr="001E4B4C" w14:paraId="306750C9" w14:textId="77777777" w:rsidTr="566A1F96">
        <w:trPr>
          <w:trHeight w:val="972"/>
        </w:trPr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1591739163"/>
            <w:placeholder>
              <w:docPart w:val="6A7F069D0155498A8B1C791451255CD2"/>
            </w:placeholder>
            <w:showingPlcHdr/>
            <w:text/>
          </w:sdtPr>
          <w:sdtEndPr/>
          <w:sdtContent>
            <w:tc>
              <w:tcPr>
                <w:tcW w:w="29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2F3D0F5" w14:textId="3837CA69" w:rsidR="001E4B4C" w:rsidRPr="001E4B4C" w:rsidRDefault="008D26B9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-30193802"/>
            <w:placeholder>
              <w:docPart w:val="147291F2E1724BA7BB951709017F14C8"/>
            </w:placeholder>
            <w:showingPlcHdr/>
            <w:text/>
          </w:sdtPr>
          <w:sdtEndPr/>
          <w:sdtContent>
            <w:tc>
              <w:tcPr>
                <w:tcW w:w="21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EA424BE" w14:textId="64D9199B" w:rsidR="001E4B4C" w:rsidRPr="001E4B4C" w:rsidRDefault="008D26B9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2496B" w14:textId="7B82BC86" w:rsidR="001E4B4C" w:rsidRPr="001E4B4C" w:rsidRDefault="001E4B4C" w:rsidP="001E4B4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E4B4C">
              <w:rPr>
                <w:rFonts w:eastAsia="Times New Roman" w:cstheme="minorHAnsi"/>
                <w:color w:val="A6A6A6"/>
                <w:sz w:val="24"/>
                <w:szCs w:val="24"/>
                <w:lang w:eastAsia="en-AU"/>
              </w:rPr>
              <w:t> </w:t>
            </w:r>
            <w:sdt>
              <w:sdtPr>
                <w:rPr>
                  <w:rFonts w:eastAsia="Times New Roman" w:cstheme="minorHAnsi"/>
                  <w:color w:val="A6A6A6"/>
                  <w:sz w:val="24"/>
                  <w:szCs w:val="24"/>
                  <w:lang w:eastAsia="en-AU"/>
                </w:rPr>
                <w:id w:val="251479373"/>
                <w:placeholder>
                  <w:docPart w:val="FBCC856352F24ABCAA1EAA6AF6D8A3D6"/>
                </w:placeholder>
                <w:showingPlcHdr/>
                <w:text/>
              </w:sdtPr>
              <w:sdtEndPr/>
              <w:sdtContent>
                <w:r w:rsidR="008D26B9"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9D95A" w14:textId="1F27D517" w:rsidR="566A1F96" w:rsidRDefault="566A1F96" w:rsidP="566A1F96">
            <w:pPr>
              <w:spacing w:line="240" w:lineRule="auto"/>
              <w:rPr>
                <w:rFonts w:eastAsia="Times New Roman"/>
                <w:color w:val="A6A6A6" w:themeColor="background1" w:themeShade="A6"/>
                <w:sz w:val="24"/>
                <w:szCs w:val="24"/>
                <w:lang w:eastAsia="en-AU"/>
              </w:rPr>
            </w:pPr>
          </w:p>
        </w:tc>
      </w:tr>
      <w:tr w:rsidR="001E4B4C" w:rsidRPr="001E4B4C" w14:paraId="34F8C55F" w14:textId="77777777" w:rsidTr="566A1F96">
        <w:trPr>
          <w:trHeight w:val="473"/>
        </w:trPr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734362103"/>
            <w:placeholder>
              <w:docPart w:val="E97E19F894C246428BA257624DE7F22D"/>
            </w:placeholder>
            <w:showingPlcHdr/>
            <w:text/>
          </w:sdtPr>
          <w:sdtEndPr/>
          <w:sdtContent>
            <w:tc>
              <w:tcPr>
                <w:tcW w:w="29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0692EA5E" w14:textId="32DACA8B" w:rsidR="001E4B4C" w:rsidRPr="001E4B4C" w:rsidRDefault="008D26B9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-273935456"/>
            <w:placeholder>
              <w:docPart w:val="EFE3FF753D0343C3902D44AE783C4ED8"/>
            </w:placeholder>
            <w:showingPlcHdr/>
            <w:text/>
          </w:sdtPr>
          <w:sdtEndPr/>
          <w:sdtContent>
            <w:tc>
              <w:tcPr>
                <w:tcW w:w="21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D35C63B" w14:textId="17F4BD49" w:rsidR="001E4B4C" w:rsidRPr="001E4B4C" w:rsidRDefault="008D26B9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2941C" w14:textId="5C0B701C" w:rsidR="001E4B4C" w:rsidRPr="001E4B4C" w:rsidRDefault="001E4B4C" w:rsidP="001E4B4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E4B4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AU"/>
                </w:rPr>
                <w:id w:val="1875804019"/>
                <w:placeholder>
                  <w:docPart w:val="99BD15DC19F24723B974A0DBADB8AD82"/>
                </w:placeholder>
                <w:showingPlcHdr/>
                <w:text/>
              </w:sdtPr>
              <w:sdtEndPr/>
              <w:sdtContent>
                <w:r w:rsidR="008D26B9"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B8175" w14:textId="4196A5CA" w:rsidR="566A1F96" w:rsidRDefault="566A1F96" w:rsidP="566A1F96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1E4B4C" w:rsidRPr="001E4B4C" w14:paraId="17CFDFC1" w14:textId="77777777" w:rsidTr="566A1F96">
        <w:trPr>
          <w:trHeight w:val="498"/>
        </w:trPr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-275098910"/>
            <w:placeholder>
              <w:docPart w:val="28F9882F3463457E933323C87B5B0ADE"/>
            </w:placeholder>
            <w:showingPlcHdr/>
            <w:text/>
          </w:sdtPr>
          <w:sdtEndPr/>
          <w:sdtContent>
            <w:tc>
              <w:tcPr>
                <w:tcW w:w="29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6B8A720" w14:textId="029A0708" w:rsidR="001E4B4C" w:rsidRPr="001E4B4C" w:rsidRDefault="008D26B9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059C2" w14:textId="712B1513" w:rsidR="001E4B4C" w:rsidRPr="001E4B4C" w:rsidRDefault="001E4B4C" w:rsidP="001E4B4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E4B4C">
              <w:rPr>
                <w:rFonts w:eastAsia="Times New Roman" w:cstheme="minorHAnsi"/>
                <w:color w:val="A6A6A6"/>
                <w:sz w:val="24"/>
                <w:szCs w:val="24"/>
                <w:lang w:eastAsia="en-AU"/>
              </w:rPr>
              <w:t> </w:t>
            </w:r>
            <w:sdt>
              <w:sdtPr>
                <w:rPr>
                  <w:rFonts w:eastAsia="Times New Roman" w:cstheme="minorHAnsi"/>
                  <w:color w:val="A6A6A6"/>
                  <w:sz w:val="24"/>
                  <w:szCs w:val="24"/>
                  <w:lang w:eastAsia="en-AU"/>
                </w:rPr>
                <w:id w:val="1417368790"/>
                <w:placeholder>
                  <w:docPart w:val="624E055B20B04DA6BA601735E9DF84A6"/>
                </w:placeholder>
                <w:showingPlcHdr/>
                <w:text/>
              </w:sdtPr>
              <w:sdtEndPr/>
              <w:sdtContent>
                <w:r w:rsidR="008D26B9"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792170593"/>
            <w:placeholder>
              <w:docPart w:val="670695DB848C46109760BF2F8D04454A"/>
            </w:placeholder>
            <w:showingPlcHdr/>
            <w:text/>
          </w:sdtPr>
          <w:sdtEndPr/>
          <w:sdtContent>
            <w:tc>
              <w:tcPr>
                <w:tcW w:w="19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03B026DF" w14:textId="189AEAA4" w:rsidR="001E4B4C" w:rsidRPr="001E4B4C" w:rsidRDefault="008D26B9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36573" w14:textId="77BBD61F" w:rsidR="566A1F96" w:rsidRDefault="566A1F96" w:rsidP="566A1F96">
            <w:pPr>
              <w:spacing w:line="240" w:lineRule="auto"/>
              <w:rPr>
                <w:rStyle w:val="PlaceholderText"/>
              </w:rPr>
            </w:pPr>
          </w:p>
        </w:tc>
      </w:tr>
      <w:tr w:rsidR="001E4B4C" w:rsidRPr="001E4B4C" w14:paraId="588BA705" w14:textId="77777777" w:rsidTr="566A1F96">
        <w:trPr>
          <w:trHeight w:val="473"/>
        </w:trPr>
        <w:sdt>
          <w:sdtPr>
            <w:rPr>
              <w:rFonts w:eastAsia="Times New Roman" w:cstheme="minorHAnsi"/>
              <w:color w:val="808080"/>
              <w:sz w:val="18"/>
              <w:szCs w:val="18"/>
              <w:lang w:eastAsia="en-AU"/>
            </w:rPr>
            <w:id w:val="-919785916"/>
            <w:placeholder>
              <w:docPart w:val="673BC56F2E14492EB387B97096671F91"/>
            </w:placeholder>
            <w:showingPlcHdr/>
            <w:text/>
          </w:sdtPr>
          <w:sdtEndPr/>
          <w:sdtContent>
            <w:tc>
              <w:tcPr>
                <w:tcW w:w="29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CC79F12" w14:textId="23BC8FCE" w:rsidR="001E4B4C" w:rsidRPr="001E4B4C" w:rsidRDefault="008D26B9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E329B" w14:textId="409408F9" w:rsidR="001E4B4C" w:rsidRPr="001E4B4C" w:rsidRDefault="001E4B4C" w:rsidP="001E4B4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E4B4C">
              <w:rPr>
                <w:rFonts w:eastAsia="Times New Roman" w:cstheme="minorHAnsi"/>
                <w:color w:val="A6A6A6"/>
                <w:sz w:val="24"/>
                <w:szCs w:val="24"/>
                <w:lang w:eastAsia="en-AU"/>
              </w:rPr>
              <w:t> </w:t>
            </w:r>
            <w:sdt>
              <w:sdtPr>
                <w:rPr>
                  <w:rFonts w:eastAsia="Times New Roman" w:cstheme="minorHAnsi"/>
                  <w:color w:val="A6A6A6"/>
                  <w:sz w:val="24"/>
                  <w:szCs w:val="24"/>
                  <w:lang w:eastAsia="en-AU"/>
                </w:rPr>
                <w:id w:val="-1707474135"/>
                <w:placeholder>
                  <w:docPart w:val="A25C5AF2C02A4C9C9FC2B26BAB237D2E"/>
                </w:placeholder>
                <w:showingPlcHdr/>
                <w:text/>
              </w:sdtPr>
              <w:sdtEndPr/>
              <w:sdtContent>
                <w:r w:rsidR="008D26B9"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-466510188"/>
            <w:placeholder>
              <w:docPart w:val="60E736000BC84A7F9591CF3E622322A5"/>
            </w:placeholder>
            <w:showingPlcHdr/>
            <w:text/>
          </w:sdtPr>
          <w:sdtEndPr/>
          <w:sdtContent>
            <w:tc>
              <w:tcPr>
                <w:tcW w:w="19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4583F92" w14:textId="7B9AC6A0" w:rsidR="001E4B4C" w:rsidRPr="001E4B4C" w:rsidRDefault="008D26B9" w:rsidP="001E4B4C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F76F8" w14:textId="21889C55" w:rsidR="566A1F96" w:rsidRDefault="566A1F96" w:rsidP="566A1F96">
            <w:pPr>
              <w:spacing w:line="240" w:lineRule="auto"/>
              <w:rPr>
                <w:rStyle w:val="PlaceholderText"/>
              </w:rPr>
            </w:pPr>
          </w:p>
        </w:tc>
      </w:tr>
      <w:tr w:rsidR="001E4B4C" w:rsidRPr="001E4B4C" w14:paraId="041C68EA" w14:textId="77777777" w:rsidTr="566A1F96">
        <w:trPr>
          <w:trHeight w:val="498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342A3" w14:textId="5465BFB1" w:rsidR="001E4B4C" w:rsidRPr="001E4B4C" w:rsidRDefault="001E4B4C" w:rsidP="008D26B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1E4B4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TOTAL</w:t>
            </w:r>
          </w:p>
        </w:tc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1717690408"/>
            <w:placeholder>
              <w:docPart w:val="9102BC8561054C5EAB9DECE049155B9C"/>
            </w:placeholder>
            <w:showingPlcHdr/>
            <w:text/>
          </w:sdtPr>
          <w:sdtEndPr/>
          <w:sdtContent>
            <w:tc>
              <w:tcPr>
                <w:tcW w:w="21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C701632" w14:textId="673A0C24" w:rsidR="001E4B4C" w:rsidRPr="001E4B4C" w:rsidRDefault="008D26B9" w:rsidP="001E4B4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18"/>
              <w:szCs w:val="18"/>
              <w:lang w:eastAsia="en-AU"/>
            </w:rPr>
            <w:id w:val="750007425"/>
            <w:placeholder>
              <w:docPart w:val="327D11CF6C1244A398E9F229B06647A4"/>
            </w:placeholder>
            <w:showingPlcHdr/>
            <w:text/>
          </w:sdtPr>
          <w:sdtEndPr/>
          <w:sdtContent>
            <w:tc>
              <w:tcPr>
                <w:tcW w:w="19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31051BB" w14:textId="3DB75C9A" w:rsidR="001E4B4C" w:rsidRPr="001E4B4C" w:rsidRDefault="008D26B9" w:rsidP="001E4B4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sz w:val="18"/>
                    <w:szCs w:val="18"/>
                    <w:lang w:eastAsia="en-AU"/>
                  </w:rPr>
                </w:pPr>
                <w:r w:rsidRPr="008D26B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5C01B" w14:textId="3919822B" w:rsidR="566A1F96" w:rsidRDefault="566A1F96" w:rsidP="566A1F96">
            <w:pPr>
              <w:spacing w:line="240" w:lineRule="auto"/>
              <w:jc w:val="center"/>
              <w:rPr>
                <w:rStyle w:val="PlaceholderText"/>
              </w:rPr>
            </w:pPr>
          </w:p>
        </w:tc>
      </w:tr>
    </w:tbl>
    <w:p w14:paraId="62AEB74C" w14:textId="34DEB1E4" w:rsidR="00FA5C18" w:rsidRDefault="00FA5C18" w:rsidP="7A396954"/>
    <w:sectPr w:rsidR="00FA5C1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8434" w14:textId="77777777" w:rsidR="004071BF" w:rsidRDefault="004071BF" w:rsidP="001E4B4C">
      <w:pPr>
        <w:spacing w:after="0" w:line="240" w:lineRule="auto"/>
      </w:pPr>
      <w:r>
        <w:separator/>
      </w:r>
    </w:p>
  </w:endnote>
  <w:endnote w:type="continuationSeparator" w:id="0">
    <w:p w14:paraId="04A3606C" w14:textId="77777777" w:rsidR="004071BF" w:rsidRDefault="004071BF" w:rsidP="001E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A4F38C" w14:paraId="631B1DE6" w14:textId="77777777" w:rsidTr="7FA4F38C">
      <w:tc>
        <w:tcPr>
          <w:tcW w:w="3005" w:type="dxa"/>
        </w:tcPr>
        <w:p w14:paraId="12ACC5D3" w14:textId="1F73ABDE" w:rsidR="7FA4F38C" w:rsidRDefault="7FA4F38C" w:rsidP="7FA4F38C">
          <w:pPr>
            <w:pStyle w:val="Header"/>
            <w:ind w:left="-115"/>
          </w:pPr>
        </w:p>
      </w:tc>
      <w:tc>
        <w:tcPr>
          <w:tcW w:w="3005" w:type="dxa"/>
        </w:tcPr>
        <w:p w14:paraId="3C24B809" w14:textId="5E68C58B" w:rsidR="7FA4F38C" w:rsidRDefault="7FA4F38C" w:rsidP="7FA4F38C">
          <w:pPr>
            <w:pStyle w:val="Header"/>
            <w:jc w:val="center"/>
          </w:pPr>
        </w:p>
      </w:tc>
      <w:tc>
        <w:tcPr>
          <w:tcW w:w="3005" w:type="dxa"/>
        </w:tcPr>
        <w:p w14:paraId="17FA854C" w14:textId="7D06C10A" w:rsidR="7FA4F38C" w:rsidRDefault="7FA4F38C" w:rsidP="7FA4F38C">
          <w:pPr>
            <w:pStyle w:val="Header"/>
            <w:ind w:right="-115"/>
            <w:jc w:val="right"/>
          </w:pPr>
        </w:p>
      </w:tc>
    </w:tr>
  </w:tbl>
  <w:p w14:paraId="4D02EB0D" w14:textId="7BF84108" w:rsidR="7FA4F38C" w:rsidRDefault="00A46DC8" w:rsidP="7FA4F38C">
    <w:pPr>
      <w:pStyle w:val="Footer"/>
    </w:pPr>
    <w:r>
      <w:rPr>
        <w:rStyle w:val="normaltextrun"/>
        <w:rFonts w:ascii="Calibri" w:hAnsi="Calibri" w:cs="Calibri"/>
        <w:b/>
        <w:bCs/>
        <w:color w:val="62A39F"/>
        <w:shd w:val="clear" w:color="auto" w:fill="FFFFFF"/>
      </w:rPr>
      <w:t>12 – 20 August 2023</w:t>
    </w:r>
    <w:r>
      <w:rPr>
        <w:rStyle w:val="tabchar"/>
        <w:rFonts w:ascii="Calibri" w:hAnsi="Calibri" w:cs="Calibri"/>
        <w:color w:val="62A39F"/>
        <w:shd w:val="clear" w:color="auto" w:fill="FFFFFF"/>
      </w:rPr>
      <w:tab/>
    </w:r>
    <w:r>
      <w:rPr>
        <w:rStyle w:val="tabchar"/>
        <w:rFonts w:ascii="Calibri" w:hAnsi="Calibri" w:cs="Calibri"/>
        <w:color w:val="000000"/>
        <w:shd w:val="clear" w:color="auto" w:fill="FFFFFF"/>
      </w:rPr>
      <w:tab/>
    </w:r>
    <w:hyperlink r:id="rId1" w:tgtFrame="_blank" w:history="1">
      <w:r>
        <w:rPr>
          <w:rStyle w:val="normaltextrun"/>
          <w:rFonts w:ascii="Calibri" w:hAnsi="Calibri" w:cs="Calibri"/>
          <w:b/>
          <w:bCs/>
          <w:color w:val="62A39F"/>
          <w:u w:val="single"/>
          <w:shd w:val="clear" w:color="auto" w:fill="FFFFFF"/>
        </w:rPr>
        <w:t>www.scienceweek.net.au</w:t>
      </w:r>
    </w:hyperlink>
    <w:r>
      <w:rPr>
        <w:rStyle w:val="normaltextrun"/>
        <w:rFonts w:ascii="Calibri" w:hAnsi="Calibri" w:cs="Calibri"/>
        <w:b/>
        <w:bCs/>
        <w:color w:val="62A39F"/>
        <w:shd w:val="clear" w:color="auto" w:fill="FFFFFF"/>
      </w:rPr>
      <w:t> </w:t>
    </w:r>
    <w:r>
      <w:rPr>
        <w:rStyle w:val="eop"/>
        <w:rFonts w:ascii="Calibri" w:hAnsi="Calibri" w:cs="Calibri"/>
        <w:color w:val="62A39F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CEFE" w14:textId="77777777" w:rsidR="004071BF" w:rsidRDefault="004071BF" w:rsidP="001E4B4C">
      <w:pPr>
        <w:spacing w:after="0" w:line="240" w:lineRule="auto"/>
      </w:pPr>
      <w:r>
        <w:separator/>
      </w:r>
    </w:p>
  </w:footnote>
  <w:footnote w:type="continuationSeparator" w:id="0">
    <w:p w14:paraId="61B7273F" w14:textId="77777777" w:rsidR="004071BF" w:rsidRDefault="004071BF" w:rsidP="001E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9C94" w14:textId="6A248F3D" w:rsidR="00B42C34" w:rsidRDefault="00B42C34">
    <w:pPr>
      <w:pStyle w:val="Header"/>
    </w:pPr>
    <w:r w:rsidRPr="00B42C34">
      <w:rPr>
        <w:rFonts w:ascii="Times New Roman" w:eastAsia="Times New Roman" w:hAnsi="Times New Roman" w:cs="Times New Roman"/>
        <w:noProof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179808AE" wp14:editId="2D0A94B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93345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24F"/>
    <w:multiLevelType w:val="multilevel"/>
    <w:tmpl w:val="61D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D44E0"/>
    <w:multiLevelType w:val="hybridMultilevel"/>
    <w:tmpl w:val="130E71F0"/>
    <w:lvl w:ilvl="0" w:tplc="5E6C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6C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8C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8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6C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68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2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06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26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056D"/>
    <w:multiLevelType w:val="hybridMultilevel"/>
    <w:tmpl w:val="CA8A9E36"/>
    <w:lvl w:ilvl="0" w:tplc="2948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F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E6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66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2C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22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E9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C6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0D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7285"/>
    <w:multiLevelType w:val="hybridMultilevel"/>
    <w:tmpl w:val="416404AC"/>
    <w:lvl w:ilvl="0" w:tplc="BD52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03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C3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25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CA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48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60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C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63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F813F"/>
    <w:multiLevelType w:val="hybridMultilevel"/>
    <w:tmpl w:val="FD707882"/>
    <w:lvl w:ilvl="0" w:tplc="9B160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E9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8A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84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0B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2A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A5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AF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7454"/>
    <w:multiLevelType w:val="multilevel"/>
    <w:tmpl w:val="F21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2ECDDC"/>
    <w:multiLevelType w:val="hybridMultilevel"/>
    <w:tmpl w:val="0DC0DD30"/>
    <w:lvl w:ilvl="0" w:tplc="268C3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03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E3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2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0B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6C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D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2F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4C"/>
    <w:rsid w:val="00192FE6"/>
    <w:rsid w:val="001E4B4C"/>
    <w:rsid w:val="0020544F"/>
    <w:rsid w:val="00351F5A"/>
    <w:rsid w:val="003616F4"/>
    <w:rsid w:val="00375769"/>
    <w:rsid w:val="003943E1"/>
    <w:rsid w:val="003A6A0C"/>
    <w:rsid w:val="0040473D"/>
    <w:rsid w:val="004071BF"/>
    <w:rsid w:val="00520DBF"/>
    <w:rsid w:val="00562318"/>
    <w:rsid w:val="008700A0"/>
    <w:rsid w:val="008D26B9"/>
    <w:rsid w:val="00A31D4A"/>
    <w:rsid w:val="00A46DC8"/>
    <w:rsid w:val="00B24456"/>
    <w:rsid w:val="00B42C34"/>
    <w:rsid w:val="00B8692A"/>
    <w:rsid w:val="00C164A7"/>
    <w:rsid w:val="00C66CE5"/>
    <w:rsid w:val="00DA1E85"/>
    <w:rsid w:val="00DD5FC0"/>
    <w:rsid w:val="00E57981"/>
    <w:rsid w:val="00E74444"/>
    <w:rsid w:val="00F241C5"/>
    <w:rsid w:val="00FA5C18"/>
    <w:rsid w:val="015455B7"/>
    <w:rsid w:val="0B6ACD42"/>
    <w:rsid w:val="1BB77233"/>
    <w:rsid w:val="1BEA456C"/>
    <w:rsid w:val="2507F9C7"/>
    <w:rsid w:val="2549165A"/>
    <w:rsid w:val="29CC393D"/>
    <w:rsid w:val="38677F79"/>
    <w:rsid w:val="44F33F3A"/>
    <w:rsid w:val="464E82F3"/>
    <w:rsid w:val="4E56F83A"/>
    <w:rsid w:val="51FE90FC"/>
    <w:rsid w:val="566A1F96"/>
    <w:rsid w:val="66021A64"/>
    <w:rsid w:val="69EAD4B5"/>
    <w:rsid w:val="71E63F5A"/>
    <w:rsid w:val="722E251D"/>
    <w:rsid w:val="7A396954"/>
    <w:rsid w:val="7BFCB6E5"/>
    <w:rsid w:val="7FA4F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3D05"/>
  <w15:chartTrackingRefBased/>
  <w15:docId w15:val="{3527CAA2-F8D0-4D96-B0FD-39874634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4C"/>
  </w:style>
  <w:style w:type="paragraph" w:styleId="Footer">
    <w:name w:val="footer"/>
    <w:basedOn w:val="Normal"/>
    <w:link w:val="FooterChar"/>
    <w:uiPriority w:val="99"/>
    <w:unhideWhenUsed/>
    <w:rsid w:val="001E4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4C"/>
  </w:style>
  <w:style w:type="paragraph" w:customStyle="1" w:styleId="paragraph">
    <w:name w:val="paragraph"/>
    <w:basedOn w:val="Normal"/>
    <w:rsid w:val="001E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E4B4C"/>
  </w:style>
  <w:style w:type="character" w:customStyle="1" w:styleId="eop">
    <w:name w:val="eop"/>
    <w:basedOn w:val="DefaultParagraphFont"/>
    <w:rsid w:val="001E4B4C"/>
  </w:style>
  <w:style w:type="character" w:customStyle="1" w:styleId="scxw24372015">
    <w:name w:val="scxw24372015"/>
    <w:basedOn w:val="DefaultParagraphFont"/>
    <w:rsid w:val="001E4B4C"/>
  </w:style>
  <w:style w:type="character" w:customStyle="1" w:styleId="scxw171147827">
    <w:name w:val="scxw171147827"/>
    <w:basedOn w:val="DefaultParagraphFont"/>
    <w:rsid w:val="001E4B4C"/>
  </w:style>
  <w:style w:type="character" w:styleId="PlaceholderText">
    <w:name w:val="Placeholder Text"/>
    <w:basedOn w:val="DefaultParagraphFont"/>
    <w:uiPriority w:val="99"/>
    <w:semiHidden/>
    <w:rsid w:val="001E4B4C"/>
    <w:rPr>
      <w:color w:val="808080"/>
    </w:rPr>
  </w:style>
  <w:style w:type="paragraph" w:styleId="ListParagraph">
    <w:name w:val="List Paragraph"/>
    <w:basedOn w:val="Normal"/>
    <w:uiPriority w:val="34"/>
    <w:qFormat/>
    <w:rsid w:val="00FA5C18"/>
    <w:pPr>
      <w:ind w:left="720"/>
      <w:contextualSpacing/>
    </w:pPr>
  </w:style>
  <w:style w:type="character" w:customStyle="1" w:styleId="tabchar">
    <w:name w:val="tabchar"/>
    <w:basedOn w:val="DefaultParagraphFont"/>
    <w:rsid w:val="00A4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week.net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6001E519DF477DBD81C594A598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0ACB-3108-47BE-8970-541D08617DE5}"/>
      </w:docPartPr>
      <w:docPartBody>
        <w:p w:rsidR="005E1A93" w:rsidRDefault="0020544F" w:rsidP="0020544F">
          <w:pPr>
            <w:pStyle w:val="0D6001E519DF477DBD81C594A59875D8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A010415834E888E12E9A3436C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02DE-937C-491C-9701-FE1B332DC306}"/>
      </w:docPartPr>
      <w:docPartBody>
        <w:p w:rsidR="005E1A93" w:rsidRDefault="0020544F" w:rsidP="0020544F">
          <w:pPr>
            <w:pStyle w:val="D3DA010415834E888E12E9A3436CB63F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726D48BAD4E4B9E8BA1D71CACA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CD58D-E583-4FB8-B504-CA8D233170E5}"/>
      </w:docPartPr>
      <w:docPartBody>
        <w:p w:rsidR="005E1A93" w:rsidRDefault="0020544F" w:rsidP="0020544F">
          <w:pPr>
            <w:pStyle w:val="D54726D48BAD4E4B9E8BA1D71CACA445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F069D0155498A8B1C791451255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EFCD-D7FF-498D-AD8F-28219574B368}"/>
      </w:docPartPr>
      <w:docPartBody>
        <w:p w:rsidR="005E1A93" w:rsidRDefault="0020544F" w:rsidP="0020544F">
          <w:pPr>
            <w:pStyle w:val="6A7F069D0155498A8B1C791451255CD2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291F2E1724BA7BB951709017F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DD78E-79C4-4EBF-8339-FA1A2B7F0BB0}"/>
      </w:docPartPr>
      <w:docPartBody>
        <w:p w:rsidR="005E1A93" w:rsidRDefault="0020544F" w:rsidP="0020544F">
          <w:pPr>
            <w:pStyle w:val="147291F2E1724BA7BB951709017F14C8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C856352F24ABCAA1EAA6AF6D8A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49ED-1BCD-4666-A2CB-3087C6F1B8E3}"/>
      </w:docPartPr>
      <w:docPartBody>
        <w:p w:rsidR="005E1A93" w:rsidRDefault="0020544F" w:rsidP="0020544F">
          <w:pPr>
            <w:pStyle w:val="FBCC856352F24ABCAA1EAA6AF6D8A3D6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E19F894C246428BA257624DE7F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D6AF-46A6-488B-939C-C46AF957FF3E}"/>
      </w:docPartPr>
      <w:docPartBody>
        <w:p w:rsidR="005E1A93" w:rsidRDefault="0020544F" w:rsidP="0020544F">
          <w:pPr>
            <w:pStyle w:val="E97E19F894C246428BA257624DE7F22D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3FF753D0343C3902D44AE783C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B9CAD-DE8E-4DE5-98F8-EB9BA61DA106}"/>
      </w:docPartPr>
      <w:docPartBody>
        <w:p w:rsidR="005E1A93" w:rsidRDefault="0020544F" w:rsidP="0020544F">
          <w:pPr>
            <w:pStyle w:val="EFE3FF753D0343C3902D44AE783C4ED8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D15DC19F24723B974A0DBADB8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4970-3B0F-4D3E-9E21-8420DCBA81AE}"/>
      </w:docPartPr>
      <w:docPartBody>
        <w:p w:rsidR="005E1A93" w:rsidRDefault="0020544F" w:rsidP="0020544F">
          <w:pPr>
            <w:pStyle w:val="99BD15DC19F24723B974A0DBADB8AD82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9882F3463457E933323C87B5B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78AB-40F5-45BD-8D1C-8540E10B8BEE}"/>
      </w:docPartPr>
      <w:docPartBody>
        <w:p w:rsidR="005E1A93" w:rsidRDefault="0020544F" w:rsidP="0020544F">
          <w:pPr>
            <w:pStyle w:val="28F9882F3463457E933323C87B5B0ADE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E055B20B04DA6BA601735E9DF8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A3FF0-B076-432B-BB69-AE82F08191F7}"/>
      </w:docPartPr>
      <w:docPartBody>
        <w:p w:rsidR="005E1A93" w:rsidRDefault="0020544F" w:rsidP="0020544F">
          <w:pPr>
            <w:pStyle w:val="624E055B20B04DA6BA601735E9DF84A6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695DB848C46109760BF2F8D04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A1365-AE10-4492-9DA8-926CC74691B7}"/>
      </w:docPartPr>
      <w:docPartBody>
        <w:p w:rsidR="005E1A93" w:rsidRDefault="0020544F" w:rsidP="0020544F">
          <w:pPr>
            <w:pStyle w:val="670695DB848C46109760BF2F8D04454A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BC56F2E14492EB387B9709667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B942-3647-4573-BFDE-D84C2DF612C9}"/>
      </w:docPartPr>
      <w:docPartBody>
        <w:p w:rsidR="005E1A93" w:rsidRDefault="0020544F" w:rsidP="0020544F">
          <w:pPr>
            <w:pStyle w:val="673BC56F2E14492EB387B97096671F91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C5AF2C02A4C9C9FC2B26BAB23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A9AD-20BE-4573-BEB8-B7C2615246C0}"/>
      </w:docPartPr>
      <w:docPartBody>
        <w:p w:rsidR="005E1A93" w:rsidRDefault="0020544F" w:rsidP="0020544F">
          <w:pPr>
            <w:pStyle w:val="A25C5AF2C02A4C9C9FC2B26BAB237D2E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736000BC84A7F9591CF3E62232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6CD6-F127-4FD0-9663-747050D4BDBF}"/>
      </w:docPartPr>
      <w:docPartBody>
        <w:p w:rsidR="005E1A93" w:rsidRDefault="0020544F" w:rsidP="0020544F">
          <w:pPr>
            <w:pStyle w:val="60E736000BC84A7F9591CF3E622322A5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2BC8561054C5EAB9DECE049155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0080B-1C0A-4639-937E-4C950B7FD4CC}"/>
      </w:docPartPr>
      <w:docPartBody>
        <w:p w:rsidR="005E1A93" w:rsidRDefault="0020544F" w:rsidP="0020544F">
          <w:pPr>
            <w:pStyle w:val="9102BC8561054C5EAB9DECE049155B9C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D11CF6C1244A398E9F229B066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1AB59-2632-41CD-A000-C308E69583D8}"/>
      </w:docPartPr>
      <w:docPartBody>
        <w:p w:rsidR="005E1A93" w:rsidRDefault="0020544F" w:rsidP="0020544F">
          <w:pPr>
            <w:pStyle w:val="327D11CF6C1244A398E9F229B06647A4"/>
          </w:pPr>
          <w:r w:rsidRPr="00D069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4F"/>
    <w:rsid w:val="0020544F"/>
    <w:rsid w:val="002F084B"/>
    <w:rsid w:val="005E1A93"/>
    <w:rsid w:val="009E78E8"/>
    <w:rsid w:val="00B17343"/>
    <w:rsid w:val="00B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44F"/>
    <w:rPr>
      <w:color w:val="808080"/>
    </w:rPr>
  </w:style>
  <w:style w:type="paragraph" w:customStyle="1" w:styleId="0D6001E519DF477DBD81C594A59875D8">
    <w:name w:val="0D6001E519DF477DBD81C594A59875D8"/>
    <w:rsid w:val="0020544F"/>
    <w:rPr>
      <w:rFonts w:eastAsiaTheme="minorHAnsi"/>
      <w:lang w:eastAsia="en-US"/>
    </w:rPr>
  </w:style>
  <w:style w:type="paragraph" w:customStyle="1" w:styleId="D3DA010415834E888E12E9A3436CB63F">
    <w:name w:val="D3DA010415834E888E12E9A3436CB63F"/>
    <w:rsid w:val="0020544F"/>
    <w:rPr>
      <w:rFonts w:eastAsiaTheme="minorHAnsi"/>
      <w:lang w:eastAsia="en-US"/>
    </w:rPr>
  </w:style>
  <w:style w:type="paragraph" w:customStyle="1" w:styleId="D54726D48BAD4E4B9E8BA1D71CACA445">
    <w:name w:val="D54726D48BAD4E4B9E8BA1D71CACA445"/>
    <w:rsid w:val="0020544F"/>
    <w:rPr>
      <w:rFonts w:eastAsiaTheme="minorHAnsi"/>
      <w:lang w:eastAsia="en-US"/>
    </w:rPr>
  </w:style>
  <w:style w:type="paragraph" w:customStyle="1" w:styleId="6A7F069D0155498A8B1C791451255CD2">
    <w:name w:val="6A7F069D0155498A8B1C791451255CD2"/>
    <w:rsid w:val="0020544F"/>
    <w:rPr>
      <w:rFonts w:eastAsiaTheme="minorHAnsi"/>
      <w:lang w:eastAsia="en-US"/>
    </w:rPr>
  </w:style>
  <w:style w:type="paragraph" w:customStyle="1" w:styleId="147291F2E1724BA7BB951709017F14C8">
    <w:name w:val="147291F2E1724BA7BB951709017F14C8"/>
    <w:rsid w:val="0020544F"/>
    <w:rPr>
      <w:rFonts w:eastAsiaTheme="minorHAnsi"/>
      <w:lang w:eastAsia="en-US"/>
    </w:rPr>
  </w:style>
  <w:style w:type="paragraph" w:customStyle="1" w:styleId="FBCC856352F24ABCAA1EAA6AF6D8A3D6">
    <w:name w:val="FBCC856352F24ABCAA1EAA6AF6D8A3D6"/>
    <w:rsid w:val="0020544F"/>
    <w:rPr>
      <w:rFonts w:eastAsiaTheme="minorHAnsi"/>
      <w:lang w:eastAsia="en-US"/>
    </w:rPr>
  </w:style>
  <w:style w:type="paragraph" w:customStyle="1" w:styleId="E97E19F894C246428BA257624DE7F22D">
    <w:name w:val="E97E19F894C246428BA257624DE7F22D"/>
    <w:rsid w:val="0020544F"/>
    <w:rPr>
      <w:rFonts w:eastAsiaTheme="minorHAnsi"/>
      <w:lang w:eastAsia="en-US"/>
    </w:rPr>
  </w:style>
  <w:style w:type="paragraph" w:customStyle="1" w:styleId="EFE3FF753D0343C3902D44AE783C4ED8">
    <w:name w:val="EFE3FF753D0343C3902D44AE783C4ED8"/>
    <w:rsid w:val="0020544F"/>
    <w:rPr>
      <w:rFonts w:eastAsiaTheme="minorHAnsi"/>
      <w:lang w:eastAsia="en-US"/>
    </w:rPr>
  </w:style>
  <w:style w:type="paragraph" w:customStyle="1" w:styleId="99BD15DC19F24723B974A0DBADB8AD82">
    <w:name w:val="99BD15DC19F24723B974A0DBADB8AD82"/>
    <w:rsid w:val="0020544F"/>
    <w:rPr>
      <w:rFonts w:eastAsiaTheme="minorHAnsi"/>
      <w:lang w:eastAsia="en-US"/>
    </w:rPr>
  </w:style>
  <w:style w:type="paragraph" w:customStyle="1" w:styleId="28F9882F3463457E933323C87B5B0ADE">
    <w:name w:val="28F9882F3463457E933323C87B5B0ADE"/>
    <w:rsid w:val="0020544F"/>
    <w:rPr>
      <w:rFonts w:eastAsiaTheme="minorHAnsi"/>
      <w:lang w:eastAsia="en-US"/>
    </w:rPr>
  </w:style>
  <w:style w:type="paragraph" w:customStyle="1" w:styleId="624E055B20B04DA6BA601735E9DF84A6">
    <w:name w:val="624E055B20B04DA6BA601735E9DF84A6"/>
    <w:rsid w:val="0020544F"/>
    <w:rPr>
      <w:rFonts w:eastAsiaTheme="minorHAnsi"/>
      <w:lang w:eastAsia="en-US"/>
    </w:rPr>
  </w:style>
  <w:style w:type="paragraph" w:customStyle="1" w:styleId="670695DB848C46109760BF2F8D04454A">
    <w:name w:val="670695DB848C46109760BF2F8D04454A"/>
    <w:rsid w:val="0020544F"/>
    <w:rPr>
      <w:rFonts w:eastAsiaTheme="minorHAnsi"/>
      <w:lang w:eastAsia="en-US"/>
    </w:rPr>
  </w:style>
  <w:style w:type="paragraph" w:customStyle="1" w:styleId="673BC56F2E14492EB387B97096671F91">
    <w:name w:val="673BC56F2E14492EB387B97096671F91"/>
    <w:rsid w:val="0020544F"/>
    <w:rPr>
      <w:rFonts w:eastAsiaTheme="minorHAnsi"/>
      <w:lang w:eastAsia="en-US"/>
    </w:rPr>
  </w:style>
  <w:style w:type="paragraph" w:customStyle="1" w:styleId="A25C5AF2C02A4C9C9FC2B26BAB237D2E">
    <w:name w:val="A25C5AF2C02A4C9C9FC2B26BAB237D2E"/>
    <w:rsid w:val="0020544F"/>
    <w:rPr>
      <w:rFonts w:eastAsiaTheme="minorHAnsi"/>
      <w:lang w:eastAsia="en-US"/>
    </w:rPr>
  </w:style>
  <w:style w:type="paragraph" w:customStyle="1" w:styleId="60E736000BC84A7F9591CF3E622322A5">
    <w:name w:val="60E736000BC84A7F9591CF3E622322A5"/>
    <w:rsid w:val="0020544F"/>
    <w:rPr>
      <w:rFonts w:eastAsiaTheme="minorHAnsi"/>
      <w:lang w:eastAsia="en-US"/>
    </w:rPr>
  </w:style>
  <w:style w:type="paragraph" w:customStyle="1" w:styleId="9102BC8561054C5EAB9DECE049155B9C">
    <w:name w:val="9102BC8561054C5EAB9DECE049155B9C"/>
    <w:rsid w:val="0020544F"/>
    <w:rPr>
      <w:rFonts w:eastAsiaTheme="minorHAnsi"/>
      <w:lang w:eastAsia="en-US"/>
    </w:rPr>
  </w:style>
  <w:style w:type="paragraph" w:customStyle="1" w:styleId="327D11CF6C1244A398E9F229B06647A4">
    <w:name w:val="327D11CF6C1244A398E9F229B06647A4"/>
    <w:rsid w:val="002054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33c111-c6b3-4072-9698-1701b272e664" xsi:nil="true"/>
    <lcf76f155ced4ddcb4097134ff3c332f xmlns="20353e37-f1ef-4413-8c9a-c57c207b4c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774E87103BB4CA2042731F5636171" ma:contentTypeVersion="16" ma:contentTypeDescription="Create a new document." ma:contentTypeScope="" ma:versionID="63b0e0dc62e45636abd9c70cfc712b16">
  <xsd:schema xmlns:xsd="http://www.w3.org/2001/XMLSchema" xmlns:xs="http://www.w3.org/2001/XMLSchema" xmlns:p="http://schemas.microsoft.com/office/2006/metadata/properties" xmlns:ns2="20353e37-f1ef-4413-8c9a-c57c207b4c91" xmlns:ns3="4033c111-c6b3-4072-9698-1701b272e664" targetNamespace="http://schemas.microsoft.com/office/2006/metadata/properties" ma:root="true" ma:fieldsID="523bd635d30890eec5068b9510e2876f" ns2:_="" ns3:_="">
    <xsd:import namespace="20353e37-f1ef-4413-8c9a-c57c207b4c91"/>
    <xsd:import namespace="4033c111-c6b3-4072-9698-1701b272e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3e37-f1ef-4413-8c9a-c57c207b4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aca430-0283-4312-b15e-a1c6c90c8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3c111-c6b3-4072-9698-1701b272e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23dac1-29a8-4b8f-a49d-2ec5f0fa2f57}" ma:internalName="TaxCatchAll" ma:showField="CatchAllData" ma:web="4033c111-c6b3-4072-9698-1701b272e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AD549-213F-40AA-A45E-EBBEB30A9D8C}">
  <ds:schemaRefs>
    <ds:schemaRef ds:uri="http://schemas.microsoft.com/office/2006/metadata/properties"/>
    <ds:schemaRef ds:uri="http://schemas.microsoft.com/office/infopath/2007/PartnerControls"/>
    <ds:schemaRef ds:uri="4033c111-c6b3-4072-9698-1701b272e664"/>
    <ds:schemaRef ds:uri="20353e37-f1ef-4413-8c9a-c57c207b4c91"/>
  </ds:schemaRefs>
</ds:datastoreItem>
</file>

<file path=customXml/itemProps2.xml><?xml version="1.0" encoding="utf-8"?>
<ds:datastoreItem xmlns:ds="http://schemas.openxmlformats.org/officeDocument/2006/customXml" ds:itemID="{629580A8-E246-4BC8-8701-DD80496A7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52AAF-47C1-4438-91A9-DB95C1677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53e37-f1ef-4413-8c9a-c57c207b4c91"/>
    <ds:schemaRef ds:uri="4033c111-c6b3-4072-9698-1701b272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Winsborough</dc:creator>
  <cp:keywords/>
  <dc:description/>
  <cp:lastModifiedBy>Imogen Kate Winsborough (Student)</cp:lastModifiedBy>
  <cp:revision>2</cp:revision>
  <dcterms:created xsi:type="dcterms:W3CDTF">2023-03-14T00:11:00Z</dcterms:created>
  <dcterms:modified xsi:type="dcterms:W3CDTF">2023-03-14T00:11:00Z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0x010100689774E87103BB4CA2042731F5636171</vt:lpwstr>
  </property>
  <property fmtid="{D5CDD505-2E9C-101B-9397-08002B2CF9AE}" pid="3" name="MediaServiceImageTags">
    <vt:lpwstr/>
  </property>
</Properties>
</file>